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82B36" w14:textId="77777777" w:rsidR="00162AA8" w:rsidRDefault="00D659BE" w:rsidP="00535504">
      <w:pPr>
        <w:tabs>
          <w:tab w:val="center" w:pos="5401"/>
          <w:tab w:val="left" w:pos="9615"/>
        </w:tabs>
        <w:spacing w:line="259" w:lineRule="auto"/>
        <w:ind w:left="0" w:right="0" w:firstLine="0"/>
        <w:rPr>
          <w:b/>
          <w:color w:val="CC3399"/>
          <w:sz w:val="56"/>
          <w:szCs w:val="20"/>
        </w:rPr>
      </w:pPr>
      <w:r>
        <w:rPr>
          <w:b/>
          <w:color w:val="CC3399"/>
          <w:sz w:val="56"/>
          <w:szCs w:val="20"/>
        </w:rPr>
        <w:tab/>
      </w:r>
    </w:p>
    <w:p w14:paraId="74DAEC89" w14:textId="0431B791" w:rsidR="007808EB" w:rsidRPr="004902A4" w:rsidRDefault="001A67C8" w:rsidP="00162AA8">
      <w:pPr>
        <w:tabs>
          <w:tab w:val="center" w:pos="5401"/>
          <w:tab w:val="left" w:pos="9615"/>
        </w:tabs>
        <w:spacing w:line="259" w:lineRule="auto"/>
        <w:ind w:left="0" w:right="0" w:firstLine="0"/>
        <w:jc w:val="center"/>
        <w:rPr>
          <w:sz w:val="44"/>
          <w:szCs w:val="44"/>
        </w:rPr>
      </w:pPr>
      <w:r>
        <w:rPr>
          <w:b/>
          <w:color w:val="CC3399"/>
          <w:sz w:val="56"/>
          <w:szCs w:val="20"/>
        </w:rPr>
        <w:t xml:space="preserve">Changes to </w:t>
      </w:r>
      <w:r w:rsidR="00032ECA">
        <w:rPr>
          <w:b/>
          <w:color w:val="CC3399"/>
          <w:sz w:val="56"/>
          <w:szCs w:val="20"/>
        </w:rPr>
        <w:t>GOS Referrals</w:t>
      </w:r>
      <w:r w:rsidR="00535504">
        <w:rPr>
          <w:b/>
          <w:color w:val="CC3399"/>
          <w:sz w:val="56"/>
          <w:szCs w:val="20"/>
        </w:rPr>
        <w:t xml:space="preserve"> </w:t>
      </w:r>
      <w:r w:rsidR="006F69B5">
        <w:rPr>
          <w:b/>
          <w:color w:val="CC3399"/>
          <w:sz w:val="56"/>
          <w:szCs w:val="20"/>
        </w:rPr>
        <w:t>Walsall</w:t>
      </w:r>
    </w:p>
    <w:p w14:paraId="0DB13165" w14:textId="685EC8F6" w:rsidR="007808EB" w:rsidRDefault="00B46338" w:rsidP="00447EC8">
      <w:pPr>
        <w:pStyle w:val="Heading1"/>
        <w:spacing w:after="120" w:line="240" w:lineRule="auto"/>
        <w:ind w:left="0"/>
        <w:jc w:val="center"/>
        <w:rPr>
          <w:sz w:val="72"/>
          <w:szCs w:val="28"/>
        </w:rPr>
      </w:pPr>
      <w:r>
        <w:rPr>
          <w:sz w:val="48"/>
          <w:szCs w:val="20"/>
        </w:rPr>
        <w:t xml:space="preserve">Cinapsis </w:t>
      </w:r>
      <w:r w:rsidR="0058091A" w:rsidRPr="00032ECA">
        <w:rPr>
          <w:sz w:val="48"/>
          <w:szCs w:val="20"/>
        </w:rPr>
        <w:t xml:space="preserve">EeRS </w:t>
      </w:r>
      <w:r w:rsidR="0058091A" w:rsidRPr="0058091A">
        <w:rPr>
          <w:sz w:val="32"/>
          <w:szCs w:val="32"/>
        </w:rPr>
        <w:t>(</w:t>
      </w:r>
      <w:r w:rsidR="00162AA8" w:rsidRPr="0058091A">
        <w:rPr>
          <w:sz w:val="32"/>
          <w:szCs w:val="32"/>
        </w:rPr>
        <w:t xml:space="preserve">Eyecare </w:t>
      </w:r>
      <w:r w:rsidR="003C3D25" w:rsidRPr="0058091A">
        <w:rPr>
          <w:sz w:val="32"/>
          <w:szCs w:val="32"/>
        </w:rPr>
        <w:t>e</w:t>
      </w:r>
      <w:r w:rsidR="003607F3" w:rsidRPr="0058091A">
        <w:rPr>
          <w:sz w:val="32"/>
          <w:szCs w:val="32"/>
        </w:rPr>
        <w:t>lectronic Referral Service</w:t>
      </w:r>
      <w:r w:rsidR="00032ECA" w:rsidRPr="0058091A">
        <w:rPr>
          <w:sz w:val="32"/>
          <w:szCs w:val="32"/>
        </w:rPr>
        <w:t>)</w:t>
      </w:r>
      <w:r w:rsidR="00F373C5">
        <w:rPr>
          <w:sz w:val="32"/>
          <w:szCs w:val="32"/>
        </w:rPr>
        <w:t xml:space="preserve"> </w:t>
      </w:r>
      <w:r w:rsidR="00814DC3" w:rsidRPr="0058091A">
        <w:rPr>
          <w:sz w:val="72"/>
          <w:szCs w:val="28"/>
        </w:rPr>
        <w:t xml:space="preserve"> </w:t>
      </w:r>
    </w:p>
    <w:p w14:paraId="1750656E" w14:textId="77777777" w:rsidR="007157B2" w:rsidRPr="007157B2" w:rsidRDefault="007157B2" w:rsidP="007157B2"/>
    <w:p w14:paraId="48348532" w14:textId="2DF91BA1" w:rsidR="00667E45" w:rsidRDefault="007157B2" w:rsidP="008B0FFF">
      <w:pPr>
        <w:spacing w:before="120" w:line="259" w:lineRule="auto"/>
        <w:ind w:left="0" w:right="0" w:firstLine="0"/>
        <w:rPr>
          <w:b/>
          <w:color w:val="CC3399"/>
          <w:sz w:val="40"/>
          <w:szCs w:val="24"/>
        </w:rPr>
      </w:pPr>
      <w:r>
        <w:rPr>
          <w:b/>
          <w:color w:val="CC3399"/>
          <w:sz w:val="40"/>
          <w:szCs w:val="24"/>
        </w:rPr>
        <w:t>To</w:t>
      </w:r>
      <w:r w:rsidR="00FA320B">
        <w:rPr>
          <w:b/>
          <w:color w:val="CC3399"/>
          <w:sz w:val="40"/>
          <w:szCs w:val="24"/>
        </w:rPr>
        <w:t xml:space="preserve"> </w:t>
      </w:r>
      <w:r w:rsidR="006D77E1">
        <w:rPr>
          <w:b/>
          <w:color w:val="CC3399"/>
          <w:sz w:val="40"/>
          <w:szCs w:val="24"/>
        </w:rPr>
        <w:t xml:space="preserve">start using </w:t>
      </w:r>
      <w:r w:rsidR="00B46338">
        <w:rPr>
          <w:b/>
          <w:color w:val="CC3399"/>
          <w:sz w:val="40"/>
          <w:szCs w:val="24"/>
        </w:rPr>
        <w:t xml:space="preserve">Cinapsis </w:t>
      </w:r>
      <w:r w:rsidR="006D77E1">
        <w:rPr>
          <w:b/>
          <w:color w:val="CC3399"/>
          <w:sz w:val="40"/>
          <w:szCs w:val="24"/>
        </w:rPr>
        <w:t xml:space="preserve">for </w:t>
      </w:r>
      <w:r w:rsidR="00B46338">
        <w:rPr>
          <w:b/>
          <w:color w:val="CC3399"/>
          <w:sz w:val="40"/>
          <w:szCs w:val="24"/>
        </w:rPr>
        <w:t xml:space="preserve">GOS18 </w:t>
      </w:r>
      <w:r w:rsidR="00BE7947">
        <w:rPr>
          <w:b/>
          <w:color w:val="CC3399"/>
          <w:sz w:val="40"/>
          <w:szCs w:val="24"/>
        </w:rPr>
        <w:t>referrals</w:t>
      </w:r>
      <w:r w:rsidR="008B0FFF">
        <w:rPr>
          <w:b/>
          <w:color w:val="CC3399"/>
          <w:sz w:val="40"/>
          <w:szCs w:val="24"/>
        </w:rPr>
        <w:t xml:space="preserve"> </w:t>
      </w:r>
      <w:r>
        <w:rPr>
          <w:b/>
          <w:color w:val="CC3399"/>
          <w:sz w:val="40"/>
          <w:szCs w:val="24"/>
        </w:rPr>
        <w:t>you must</w:t>
      </w:r>
      <w:r w:rsidR="00CC106D" w:rsidRPr="00D90D68">
        <w:rPr>
          <w:b/>
          <w:color w:val="CC3399"/>
          <w:sz w:val="40"/>
          <w:szCs w:val="24"/>
        </w:rPr>
        <w:t>:</w:t>
      </w:r>
    </w:p>
    <w:p w14:paraId="48A5BB8A" w14:textId="77777777" w:rsidR="007157B2" w:rsidRPr="007157B2" w:rsidRDefault="007157B2" w:rsidP="008B0FFF">
      <w:pPr>
        <w:spacing w:before="120" w:line="259" w:lineRule="auto"/>
        <w:ind w:left="0" w:right="0" w:firstLine="0"/>
        <w:rPr>
          <w:b/>
          <w:color w:val="CC3399"/>
          <w:sz w:val="10"/>
          <w:szCs w:val="10"/>
        </w:rPr>
      </w:pPr>
    </w:p>
    <w:p w14:paraId="4CC04BDD" w14:textId="6AE4862E" w:rsidR="00D746E8" w:rsidRPr="007D41E0" w:rsidRDefault="00D746E8" w:rsidP="00E144DB">
      <w:pPr>
        <w:pStyle w:val="ListParagraph"/>
        <w:numPr>
          <w:ilvl w:val="0"/>
          <w:numId w:val="5"/>
        </w:numPr>
        <w:spacing w:line="240" w:lineRule="auto"/>
        <w:ind w:right="0"/>
        <w:rPr>
          <w:b/>
          <w:bCs/>
          <w:sz w:val="28"/>
          <w:szCs w:val="24"/>
        </w:rPr>
      </w:pPr>
      <w:r w:rsidRPr="007D41E0">
        <w:rPr>
          <w:b/>
          <w:bCs/>
          <w:sz w:val="28"/>
          <w:szCs w:val="24"/>
        </w:rPr>
        <w:t>Check</w:t>
      </w:r>
      <w:r w:rsidR="00190FD6" w:rsidRPr="007D41E0">
        <w:rPr>
          <w:b/>
          <w:bCs/>
          <w:sz w:val="28"/>
          <w:szCs w:val="24"/>
        </w:rPr>
        <w:t>ing</w:t>
      </w:r>
      <w:r w:rsidRPr="007D41E0">
        <w:rPr>
          <w:b/>
          <w:bCs/>
          <w:sz w:val="28"/>
          <w:szCs w:val="24"/>
        </w:rPr>
        <w:t xml:space="preserve"> your IT meets the minimum requirements</w:t>
      </w:r>
      <w:r w:rsidR="00190FD6" w:rsidRPr="007D41E0">
        <w:rPr>
          <w:b/>
          <w:bCs/>
          <w:sz w:val="28"/>
          <w:szCs w:val="24"/>
        </w:rPr>
        <w:t>:</w:t>
      </w:r>
    </w:p>
    <w:p w14:paraId="2C6B95EB" w14:textId="4408AF24" w:rsidR="001051F3" w:rsidRPr="007D41E0" w:rsidRDefault="00447EC8" w:rsidP="001420D5">
      <w:pPr>
        <w:spacing w:line="240" w:lineRule="auto"/>
        <w:ind w:left="720" w:right="0" w:firstLine="0"/>
      </w:pPr>
      <w:proofErr w:type="spellStart"/>
      <w:r>
        <w:t>Cinapsis</w:t>
      </w:r>
      <w:proofErr w:type="spellEnd"/>
      <w:r>
        <w:t xml:space="preserve"> </w:t>
      </w:r>
      <w:r w:rsidR="007311CB">
        <w:t xml:space="preserve">is a web-based portal and should </w:t>
      </w:r>
      <w:r w:rsidR="001051F3" w:rsidRPr="007D41E0">
        <w:t xml:space="preserve">work with </w:t>
      </w:r>
      <w:r w:rsidR="00190FD6" w:rsidRPr="007D41E0">
        <w:t>most</w:t>
      </w:r>
      <w:r w:rsidR="001051F3" w:rsidRPr="007D41E0">
        <w:t xml:space="preserve"> modern computers</w:t>
      </w:r>
      <w:r w:rsidR="00CA09E2">
        <w:t xml:space="preserve"> with the latest updates </w:t>
      </w:r>
      <w:r w:rsidR="001051F3" w:rsidRPr="007D41E0">
        <w:t>installed</w:t>
      </w:r>
      <w:r w:rsidR="00135BE2">
        <w:t xml:space="preserve">. For assistance </w:t>
      </w:r>
      <w:r w:rsidR="00025ECF" w:rsidRPr="007D41E0">
        <w:t xml:space="preserve">check the </w:t>
      </w:r>
      <w:r w:rsidR="004261C6" w:rsidRPr="007D41E0">
        <w:t>hardware help on the</w:t>
      </w:r>
      <w:r w:rsidR="004261C6" w:rsidRPr="00135BE2">
        <w:rPr>
          <w:rStyle w:val="Hyperlink"/>
          <w:szCs w:val="24"/>
        </w:rPr>
        <w:t xml:space="preserve"> </w:t>
      </w:r>
      <w:hyperlink r:id="rId7" w:history="1">
        <w:r w:rsidR="00F55A29" w:rsidRPr="00135BE2">
          <w:rPr>
            <w:rStyle w:val="Hyperlink"/>
            <w:szCs w:val="24"/>
          </w:rPr>
          <w:t xml:space="preserve">Regional </w:t>
        </w:r>
        <w:proofErr w:type="spellStart"/>
        <w:r w:rsidR="00F55A29" w:rsidRPr="00135BE2">
          <w:rPr>
            <w:rStyle w:val="Hyperlink"/>
            <w:szCs w:val="24"/>
          </w:rPr>
          <w:t>Loc</w:t>
        </w:r>
        <w:proofErr w:type="spellEnd"/>
        <w:r w:rsidR="00F55A29" w:rsidRPr="00135BE2">
          <w:rPr>
            <w:rStyle w:val="Hyperlink"/>
            <w:szCs w:val="24"/>
          </w:rPr>
          <w:t xml:space="preserve"> </w:t>
        </w:r>
        <w:proofErr w:type="spellStart"/>
        <w:r w:rsidR="004261C6" w:rsidRPr="00135BE2">
          <w:rPr>
            <w:rStyle w:val="Hyperlink"/>
            <w:szCs w:val="24"/>
          </w:rPr>
          <w:t>EeRs</w:t>
        </w:r>
        <w:proofErr w:type="spellEnd"/>
        <w:r w:rsidR="004261C6" w:rsidRPr="00135BE2">
          <w:rPr>
            <w:rStyle w:val="Hyperlink"/>
            <w:szCs w:val="24"/>
          </w:rPr>
          <w:t xml:space="preserve"> website</w:t>
        </w:r>
      </w:hyperlink>
    </w:p>
    <w:p w14:paraId="3FFBAB53" w14:textId="4FC81564" w:rsidR="00D746E8" w:rsidRPr="007D41E0" w:rsidRDefault="003C6227" w:rsidP="00E144DB">
      <w:pPr>
        <w:pStyle w:val="ListParagraph"/>
        <w:numPr>
          <w:ilvl w:val="0"/>
          <w:numId w:val="5"/>
        </w:numPr>
        <w:spacing w:line="240" w:lineRule="auto"/>
        <w:ind w:right="0"/>
        <w:rPr>
          <w:b/>
          <w:bCs/>
          <w:sz w:val="28"/>
          <w:szCs w:val="24"/>
        </w:rPr>
      </w:pPr>
      <w:r w:rsidRPr="007D41E0">
        <w:rPr>
          <w:b/>
          <w:bCs/>
          <w:sz w:val="28"/>
          <w:szCs w:val="24"/>
        </w:rPr>
        <w:t xml:space="preserve">Check your </w:t>
      </w:r>
      <w:r w:rsidR="00CF1ACF" w:rsidRPr="007D41E0">
        <w:rPr>
          <w:b/>
          <w:bCs/>
          <w:sz w:val="28"/>
          <w:szCs w:val="24"/>
        </w:rPr>
        <w:t>p</w:t>
      </w:r>
      <w:r w:rsidR="00562228" w:rsidRPr="007D41E0">
        <w:rPr>
          <w:b/>
          <w:bCs/>
          <w:sz w:val="28"/>
          <w:szCs w:val="24"/>
        </w:rPr>
        <w:t xml:space="preserve">ractice </w:t>
      </w:r>
      <w:r w:rsidR="00CF1ACF" w:rsidRPr="007D41E0">
        <w:rPr>
          <w:b/>
          <w:bCs/>
          <w:sz w:val="28"/>
          <w:szCs w:val="24"/>
        </w:rPr>
        <w:t>d</w:t>
      </w:r>
      <w:r w:rsidRPr="007D41E0">
        <w:rPr>
          <w:b/>
          <w:bCs/>
          <w:sz w:val="28"/>
          <w:szCs w:val="24"/>
        </w:rPr>
        <w:t xml:space="preserve">ata </w:t>
      </w:r>
      <w:r w:rsidR="00CF1ACF" w:rsidRPr="007D41E0">
        <w:rPr>
          <w:b/>
          <w:bCs/>
          <w:sz w:val="28"/>
          <w:szCs w:val="24"/>
        </w:rPr>
        <w:t>p</w:t>
      </w:r>
      <w:r w:rsidRPr="007D41E0">
        <w:rPr>
          <w:b/>
          <w:bCs/>
          <w:sz w:val="28"/>
          <w:szCs w:val="24"/>
        </w:rPr>
        <w:t>rotection status is up to date</w:t>
      </w:r>
      <w:r w:rsidR="00AA5D0F" w:rsidRPr="007D41E0">
        <w:rPr>
          <w:b/>
          <w:bCs/>
          <w:sz w:val="28"/>
          <w:szCs w:val="24"/>
        </w:rPr>
        <w:t xml:space="preserve"> - </w:t>
      </w:r>
      <w:r w:rsidR="00CB2656" w:rsidRPr="007D41E0">
        <w:rPr>
          <w:b/>
          <w:bCs/>
          <w:sz w:val="28"/>
          <w:szCs w:val="24"/>
        </w:rPr>
        <w:t xml:space="preserve">Your DSPT </w:t>
      </w:r>
      <w:r w:rsidR="00E412BB" w:rsidRPr="007D41E0">
        <w:rPr>
          <w:b/>
          <w:bCs/>
          <w:sz w:val="28"/>
          <w:szCs w:val="24"/>
        </w:rPr>
        <w:t xml:space="preserve">must be </w:t>
      </w:r>
      <w:r w:rsidR="00491AA5" w:rsidRPr="007D41E0">
        <w:rPr>
          <w:b/>
          <w:bCs/>
          <w:sz w:val="28"/>
          <w:szCs w:val="24"/>
        </w:rPr>
        <w:t xml:space="preserve">current. </w:t>
      </w:r>
    </w:p>
    <w:p w14:paraId="18F52C45" w14:textId="12171DF5" w:rsidR="00D24B38" w:rsidRPr="007D41E0" w:rsidRDefault="006728FC" w:rsidP="00D24B38">
      <w:pPr>
        <w:spacing w:line="240" w:lineRule="auto"/>
        <w:ind w:left="720" w:right="0" w:firstLine="0"/>
      </w:pPr>
      <w:r w:rsidRPr="007D41E0">
        <w:t xml:space="preserve">DSPT </w:t>
      </w:r>
      <w:r w:rsidR="00BB3C48" w:rsidRPr="007D41E0">
        <w:t>i</w:t>
      </w:r>
      <w:r w:rsidRPr="007D41E0">
        <w:t xml:space="preserve">s easiest for you to </w:t>
      </w:r>
      <w:r w:rsidR="009707B8" w:rsidRPr="007D41E0">
        <w:t xml:space="preserve">keep up to date </w:t>
      </w:r>
      <w:r w:rsidRPr="007D41E0">
        <w:t xml:space="preserve">via </w:t>
      </w:r>
      <w:r w:rsidR="00CD38F0" w:rsidRPr="007D41E0">
        <w:t xml:space="preserve">the </w:t>
      </w:r>
      <w:r w:rsidR="009707B8" w:rsidRPr="007D41E0">
        <w:t xml:space="preserve">Quality in </w:t>
      </w:r>
      <w:r w:rsidR="00CD38F0" w:rsidRPr="007D41E0">
        <w:t>Optometry</w:t>
      </w:r>
      <w:r w:rsidR="009707B8" w:rsidRPr="007D41E0">
        <w:t xml:space="preserve"> (</w:t>
      </w:r>
      <w:r w:rsidRPr="007D41E0">
        <w:t>QIO</w:t>
      </w:r>
      <w:r w:rsidR="009707B8" w:rsidRPr="007D41E0">
        <w:t>) portal</w:t>
      </w:r>
      <w:r w:rsidR="00CD38F0" w:rsidRPr="007D41E0">
        <w:t xml:space="preserve"> used for GOS compliance</w:t>
      </w:r>
      <w:r w:rsidR="009A2C32" w:rsidRPr="007D41E0">
        <w:t>.</w:t>
      </w:r>
      <w:r w:rsidR="004F1DE1">
        <w:t xml:space="preserve"> There is a video link to help with</w:t>
      </w:r>
      <w:r w:rsidR="00D24B38">
        <w:t xml:space="preserve"> completing QIO on the </w:t>
      </w:r>
      <w:hyperlink r:id="rId8" w:history="1">
        <w:r w:rsidR="00D24B38" w:rsidRPr="00D24B38">
          <w:rPr>
            <w:rStyle w:val="Hyperlink"/>
            <w:szCs w:val="24"/>
          </w:rPr>
          <w:t xml:space="preserve">Regional </w:t>
        </w:r>
        <w:proofErr w:type="spellStart"/>
        <w:r w:rsidR="00D24B38" w:rsidRPr="00D24B38">
          <w:rPr>
            <w:rStyle w:val="Hyperlink"/>
            <w:szCs w:val="24"/>
          </w:rPr>
          <w:t>Loc</w:t>
        </w:r>
        <w:proofErr w:type="spellEnd"/>
        <w:r w:rsidR="00D24B38" w:rsidRPr="00D24B38">
          <w:rPr>
            <w:rStyle w:val="Hyperlink"/>
            <w:szCs w:val="24"/>
          </w:rPr>
          <w:t xml:space="preserve"> </w:t>
        </w:r>
        <w:proofErr w:type="spellStart"/>
        <w:r w:rsidR="00D24B38" w:rsidRPr="00D24B38">
          <w:rPr>
            <w:rStyle w:val="Hyperlink"/>
            <w:szCs w:val="24"/>
          </w:rPr>
          <w:t>EeRs</w:t>
        </w:r>
        <w:proofErr w:type="spellEnd"/>
        <w:r w:rsidR="00D24B38" w:rsidRPr="00D24B38">
          <w:rPr>
            <w:rStyle w:val="Hyperlink"/>
            <w:szCs w:val="24"/>
          </w:rPr>
          <w:t xml:space="preserve"> website</w:t>
        </w:r>
      </w:hyperlink>
    </w:p>
    <w:p w14:paraId="0182F490" w14:textId="6AA475FD" w:rsidR="00667E45" w:rsidRPr="007D41E0" w:rsidRDefault="00290141" w:rsidP="00E144DB">
      <w:pPr>
        <w:pStyle w:val="ListParagraph"/>
        <w:numPr>
          <w:ilvl w:val="0"/>
          <w:numId w:val="5"/>
        </w:numPr>
        <w:spacing w:line="240" w:lineRule="auto"/>
        <w:ind w:right="0"/>
        <w:rPr>
          <w:b/>
          <w:bCs/>
          <w:kern w:val="0"/>
          <w:sz w:val="28"/>
          <w:szCs w:val="24"/>
          <w14:ligatures w14:val="none"/>
        </w:rPr>
      </w:pPr>
      <w:r w:rsidRPr="007D41E0">
        <w:rPr>
          <w:b/>
          <w:bCs/>
          <w:kern w:val="0"/>
          <w:sz w:val="28"/>
          <w:szCs w:val="24"/>
          <w14:ligatures w14:val="none"/>
        </w:rPr>
        <w:t xml:space="preserve">Register to use </w:t>
      </w:r>
      <w:r w:rsidR="007C1C3D" w:rsidRPr="007D41E0">
        <w:rPr>
          <w:b/>
          <w:bCs/>
          <w:kern w:val="0"/>
          <w:sz w:val="28"/>
          <w:szCs w:val="24"/>
          <w14:ligatures w14:val="none"/>
        </w:rPr>
        <w:t>Cin</w:t>
      </w:r>
      <w:r w:rsidR="00C772CD" w:rsidRPr="007D41E0">
        <w:rPr>
          <w:b/>
          <w:bCs/>
          <w:kern w:val="0"/>
          <w:sz w:val="28"/>
          <w:szCs w:val="24"/>
          <w14:ligatures w14:val="none"/>
        </w:rPr>
        <w:t>a</w:t>
      </w:r>
      <w:r w:rsidR="007C1C3D" w:rsidRPr="007D41E0">
        <w:rPr>
          <w:b/>
          <w:bCs/>
          <w:kern w:val="0"/>
          <w:sz w:val="28"/>
          <w:szCs w:val="24"/>
          <w14:ligatures w14:val="none"/>
        </w:rPr>
        <w:t xml:space="preserve">psis </w:t>
      </w:r>
      <w:r w:rsidR="00CC106D" w:rsidRPr="007D41E0">
        <w:rPr>
          <w:b/>
          <w:bCs/>
          <w:kern w:val="0"/>
          <w:sz w:val="28"/>
          <w:szCs w:val="24"/>
          <w14:ligatures w14:val="none"/>
        </w:rPr>
        <w:t>.</w:t>
      </w:r>
    </w:p>
    <w:p w14:paraId="56007675" w14:textId="738EE487" w:rsidR="00491AA5" w:rsidRDefault="009223E9" w:rsidP="00CD432A">
      <w:pPr>
        <w:spacing w:after="120" w:line="240" w:lineRule="auto"/>
        <w:ind w:left="720" w:right="0" w:firstLine="0"/>
        <w:rPr>
          <w:rStyle w:val="Hyperlink"/>
          <w:szCs w:val="24"/>
        </w:rPr>
      </w:pPr>
      <w:r w:rsidRPr="007D41E0">
        <w:rPr>
          <w:szCs w:val="24"/>
        </w:rPr>
        <w:t>T</w:t>
      </w:r>
      <w:r w:rsidR="00DA48FF" w:rsidRPr="007D41E0">
        <w:rPr>
          <w:szCs w:val="24"/>
        </w:rPr>
        <w:t>o s</w:t>
      </w:r>
      <w:r w:rsidR="00A71F11" w:rsidRPr="007D41E0">
        <w:rPr>
          <w:szCs w:val="24"/>
        </w:rPr>
        <w:t xml:space="preserve">ign </w:t>
      </w:r>
      <w:r w:rsidR="00DA48FF" w:rsidRPr="007D41E0">
        <w:rPr>
          <w:szCs w:val="24"/>
        </w:rPr>
        <w:t>up for Cinapsis</w:t>
      </w:r>
      <w:r w:rsidRPr="007D41E0">
        <w:rPr>
          <w:szCs w:val="24"/>
        </w:rPr>
        <w:t xml:space="preserve"> please follow this link; </w:t>
      </w:r>
      <w:hyperlink r:id="rId9" w:history="1">
        <w:r w:rsidRPr="007D41E0">
          <w:rPr>
            <w:rStyle w:val="Hyperlink"/>
            <w:szCs w:val="24"/>
          </w:rPr>
          <w:t>EeRS Onboarding Form</w:t>
        </w:r>
      </w:hyperlink>
      <w:r w:rsidR="00057D42" w:rsidRPr="007D41E0">
        <w:rPr>
          <w:szCs w:val="24"/>
        </w:rPr>
        <w:t xml:space="preserve"> or follow </w:t>
      </w:r>
      <w:r w:rsidR="006B2FCE" w:rsidRPr="007D41E0">
        <w:rPr>
          <w:szCs w:val="24"/>
        </w:rPr>
        <w:t xml:space="preserve">the </w:t>
      </w:r>
      <w:r w:rsidR="00491AA5" w:rsidRPr="007D41E0">
        <w:rPr>
          <w:szCs w:val="24"/>
        </w:rPr>
        <w:t>onboarding guide on the</w:t>
      </w:r>
      <w:r w:rsidR="00491AA5" w:rsidRPr="007D41E0">
        <w:rPr>
          <w:rStyle w:val="Hyperlink"/>
          <w:szCs w:val="24"/>
        </w:rPr>
        <w:t xml:space="preserve"> </w:t>
      </w:r>
      <w:hyperlink r:id="rId10" w:history="1">
        <w:r w:rsidR="00D24B38" w:rsidRPr="00D24B38">
          <w:rPr>
            <w:rStyle w:val="Hyperlink"/>
            <w:szCs w:val="24"/>
          </w:rPr>
          <w:t xml:space="preserve">Regional </w:t>
        </w:r>
        <w:proofErr w:type="spellStart"/>
        <w:r w:rsidR="00D24B38" w:rsidRPr="00D24B38">
          <w:rPr>
            <w:rStyle w:val="Hyperlink"/>
            <w:szCs w:val="24"/>
          </w:rPr>
          <w:t>Loc</w:t>
        </w:r>
        <w:proofErr w:type="spellEnd"/>
        <w:r w:rsidR="00D24B38" w:rsidRPr="00D24B38">
          <w:rPr>
            <w:rStyle w:val="Hyperlink"/>
            <w:szCs w:val="24"/>
          </w:rPr>
          <w:t xml:space="preserve"> </w:t>
        </w:r>
        <w:proofErr w:type="spellStart"/>
        <w:r w:rsidR="00D24B38" w:rsidRPr="00D24B38">
          <w:rPr>
            <w:rStyle w:val="Hyperlink"/>
            <w:szCs w:val="24"/>
          </w:rPr>
          <w:t>EeRs</w:t>
        </w:r>
        <w:proofErr w:type="spellEnd"/>
        <w:r w:rsidR="00D24B38" w:rsidRPr="00D24B38">
          <w:rPr>
            <w:rStyle w:val="Hyperlink"/>
            <w:szCs w:val="24"/>
          </w:rPr>
          <w:t xml:space="preserve"> website</w:t>
        </w:r>
      </w:hyperlink>
    </w:p>
    <w:p w14:paraId="428FE104" w14:textId="175A5996" w:rsidR="00077FC3" w:rsidRPr="00CA1824" w:rsidRDefault="00A648C9" w:rsidP="00B84093">
      <w:pPr>
        <w:pStyle w:val="ListParagraph"/>
        <w:numPr>
          <w:ilvl w:val="0"/>
          <w:numId w:val="7"/>
        </w:numPr>
        <w:spacing w:line="240" w:lineRule="auto"/>
        <w:ind w:right="0"/>
        <w:rPr>
          <w:sz w:val="22"/>
          <w:szCs w:val="20"/>
        </w:rPr>
      </w:pPr>
      <w:r w:rsidRPr="00CA1824">
        <w:rPr>
          <w:sz w:val="22"/>
          <w:szCs w:val="20"/>
        </w:rPr>
        <w:t xml:space="preserve">Follow the online </w:t>
      </w:r>
      <w:r w:rsidR="00D55645" w:rsidRPr="00CA1824">
        <w:rPr>
          <w:sz w:val="22"/>
          <w:szCs w:val="20"/>
        </w:rPr>
        <w:t>guidance to c</w:t>
      </w:r>
      <w:r w:rsidRPr="00CA1824">
        <w:rPr>
          <w:sz w:val="22"/>
          <w:szCs w:val="20"/>
        </w:rPr>
        <w:t>omplete a short online form about your practice</w:t>
      </w:r>
      <w:r w:rsidR="00D55645" w:rsidRPr="00CA1824">
        <w:rPr>
          <w:sz w:val="22"/>
          <w:szCs w:val="20"/>
        </w:rPr>
        <w:t xml:space="preserve"> , </w:t>
      </w:r>
      <w:r w:rsidR="00077FC3" w:rsidRPr="00CA1824">
        <w:rPr>
          <w:sz w:val="22"/>
          <w:szCs w:val="20"/>
        </w:rPr>
        <w:t xml:space="preserve">confirm </w:t>
      </w:r>
      <w:r w:rsidR="00CA1824">
        <w:rPr>
          <w:sz w:val="22"/>
          <w:szCs w:val="20"/>
        </w:rPr>
        <w:t xml:space="preserve">your </w:t>
      </w:r>
      <w:r w:rsidR="00077FC3" w:rsidRPr="00CA1824">
        <w:rPr>
          <w:sz w:val="22"/>
          <w:szCs w:val="20"/>
        </w:rPr>
        <w:t>DSPT is up to date and also provide a signed Data Protection Agreement (DPA)</w:t>
      </w:r>
      <w:r w:rsidR="00B4588D">
        <w:rPr>
          <w:sz w:val="22"/>
          <w:szCs w:val="20"/>
        </w:rPr>
        <w:t xml:space="preserve"> (</w:t>
      </w:r>
      <w:r w:rsidR="009A0660">
        <w:rPr>
          <w:sz w:val="22"/>
          <w:szCs w:val="20"/>
        </w:rPr>
        <w:t>available</w:t>
      </w:r>
      <w:r w:rsidR="00B4588D">
        <w:rPr>
          <w:sz w:val="22"/>
          <w:szCs w:val="20"/>
        </w:rPr>
        <w:t xml:space="preserve"> on the LOC website or from Cinapsis)</w:t>
      </w:r>
      <w:r w:rsidR="00077FC3" w:rsidRPr="00CA1824">
        <w:rPr>
          <w:sz w:val="22"/>
          <w:szCs w:val="20"/>
        </w:rPr>
        <w:t>.</w:t>
      </w:r>
    </w:p>
    <w:p w14:paraId="0B4D0794" w14:textId="77777777" w:rsidR="00C85361" w:rsidRDefault="009A0660" w:rsidP="00A648C9">
      <w:pPr>
        <w:pStyle w:val="ListParagraph"/>
        <w:numPr>
          <w:ilvl w:val="0"/>
          <w:numId w:val="7"/>
        </w:numPr>
        <w:spacing w:line="240" w:lineRule="auto"/>
        <w:ind w:right="0"/>
        <w:rPr>
          <w:sz w:val="22"/>
          <w:szCs w:val="20"/>
        </w:rPr>
      </w:pPr>
      <w:r>
        <w:rPr>
          <w:sz w:val="22"/>
          <w:szCs w:val="20"/>
        </w:rPr>
        <w:t>P</w:t>
      </w:r>
      <w:r w:rsidR="00077FC3" w:rsidRPr="00A648C9">
        <w:rPr>
          <w:sz w:val="22"/>
          <w:szCs w:val="20"/>
        </w:rPr>
        <w:t>ractice</w:t>
      </w:r>
      <w:r>
        <w:rPr>
          <w:sz w:val="22"/>
          <w:szCs w:val="20"/>
        </w:rPr>
        <w:t xml:space="preserve">s </w:t>
      </w:r>
      <w:r w:rsidR="00077FC3" w:rsidRPr="00A648C9">
        <w:rPr>
          <w:sz w:val="22"/>
          <w:szCs w:val="20"/>
        </w:rPr>
        <w:t>receive confirmation of the form submission within 24hrs and CINAPSIS contact the practice within 5 days regarding any outstanding information required to proceed</w:t>
      </w:r>
      <w:r w:rsidR="00C85361">
        <w:rPr>
          <w:sz w:val="22"/>
          <w:szCs w:val="20"/>
        </w:rPr>
        <w:t>.</w:t>
      </w:r>
    </w:p>
    <w:p w14:paraId="24B822CF" w14:textId="3C7C98AD" w:rsidR="00077FC3" w:rsidRPr="00A648C9" w:rsidRDefault="006E2F6F" w:rsidP="00A648C9">
      <w:pPr>
        <w:pStyle w:val="ListParagraph"/>
        <w:numPr>
          <w:ilvl w:val="0"/>
          <w:numId w:val="7"/>
        </w:numPr>
        <w:spacing w:line="240" w:lineRule="auto"/>
        <w:ind w:right="0"/>
        <w:rPr>
          <w:sz w:val="22"/>
          <w:szCs w:val="20"/>
        </w:rPr>
      </w:pPr>
      <w:r>
        <w:rPr>
          <w:sz w:val="22"/>
          <w:szCs w:val="20"/>
        </w:rPr>
        <w:t>C</w:t>
      </w:r>
      <w:r w:rsidR="00F10687">
        <w:rPr>
          <w:sz w:val="22"/>
          <w:szCs w:val="20"/>
        </w:rPr>
        <w:t xml:space="preserve">INAPSIS </w:t>
      </w:r>
      <w:r>
        <w:rPr>
          <w:sz w:val="22"/>
          <w:szCs w:val="20"/>
        </w:rPr>
        <w:t xml:space="preserve">send a welcome email </w:t>
      </w:r>
      <w:r w:rsidR="00DC2536">
        <w:rPr>
          <w:sz w:val="22"/>
          <w:szCs w:val="20"/>
        </w:rPr>
        <w:t xml:space="preserve">to </w:t>
      </w:r>
      <w:r w:rsidR="00077FC3" w:rsidRPr="00A648C9">
        <w:rPr>
          <w:sz w:val="22"/>
          <w:szCs w:val="20"/>
        </w:rPr>
        <w:t xml:space="preserve">register the </w:t>
      </w:r>
      <w:r w:rsidR="00F10687">
        <w:rPr>
          <w:sz w:val="22"/>
          <w:szCs w:val="20"/>
        </w:rPr>
        <w:t xml:space="preserve">practice </w:t>
      </w:r>
      <w:r w:rsidR="00077FC3" w:rsidRPr="00A648C9">
        <w:rPr>
          <w:sz w:val="22"/>
          <w:szCs w:val="20"/>
        </w:rPr>
        <w:t>account.</w:t>
      </w:r>
    </w:p>
    <w:p w14:paraId="471C1632" w14:textId="1921850F" w:rsidR="00077FC3" w:rsidRPr="00A648C9" w:rsidRDefault="00077FC3" w:rsidP="00A648C9">
      <w:pPr>
        <w:pStyle w:val="ListParagraph"/>
        <w:numPr>
          <w:ilvl w:val="0"/>
          <w:numId w:val="7"/>
        </w:numPr>
        <w:spacing w:line="240" w:lineRule="auto"/>
        <w:ind w:right="0"/>
        <w:rPr>
          <w:sz w:val="22"/>
          <w:szCs w:val="20"/>
        </w:rPr>
      </w:pPr>
      <w:r w:rsidRPr="00A648C9">
        <w:rPr>
          <w:sz w:val="22"/>
          <w:szCs w:val="20"/>
        </w:rPr>
        <w:t>Once registered</w:t>
      </w:r>
      <w:r w:rsidR="00330266">
        <w:rPr>
          <w:sz w:val="22"/>
          <w:szCs w:val="20"/>
        </w:rPr>
        <w:t xml:space="preserve">, </w:t>
      </w:r>
      <w:r w:rsidRPr="00A648C9">
        <w:rPr>
          <w:sz w:val="22"/>
          <w:szCs w:val="20"/>
        </w:rPr>
        <w:t xml:space="preserve">complete </w:t>
      </w:r>
      <w:r w:rsidR="00330266">
        <w:rPr>
          <w:sz w:val="22"/>
          <w:szCs w:val="20"/>
        </w:rPr>
        <w:t xml:space="preserve">the online </w:t>
      </w:r>
      <w:r w:rsidRPr="00A648C9">
        <w:rPr>
          <w:sz w:val="22"/>
          <w:szCs w:val="20"/>
        </w:rPr>
        <w:t>administrator training</w:t>
      </w:r>
      <w:r w:rsidR="00330266">
        <w:rPr>
          <w:sz w:val="22"/>
          <w:szCs w:val="20"/>
        </w:rPr>
        <w:t xml:space="preserve"> </w:t>
      </w:r>
      <w:r w:rsidR="0067026A">
        <w:rPr>
          <w:sz w:val="22"/>
          <w:szCs w:val="20"/>
        </w:rPr>
        <w:t>which t</w:t>
      </w:r>
      <w:r w:rsidR="00330266">
        <w:rPr>
          <w:sz w:val="22"/>
          <w:szCs w:val="20"/>
        </w:rPr>
        <w:t xml:space="preserve">akes 30 - </w:t>
      </w:r>
      <w:r w:rsidRPr="00A648C9">
        <w:rPr>
          <w:sz w:val="22"/>
          <w:szCs w:val="20"/>
        </w:rPr>
        <w:t>60 mins depending on how many additional users are required</w:t>
      </w:r>
      <w:r w:rsidR="0067026A">
        <w:rPr>
          <w:sz w:val="22"/>
          <w:szCs w:val="20"/>
        </w:rPr>
        <w:t xml:space="preserve">. </w:t>
      </w:r>
      <w:r w:rsidRPr="00A648C9">
        <w:rPr>
          <w:sz w:val="22"/>
          <w:szCs w:val="20"/>
        </w:rPr>
        <w:t>(users can be Administrators, Optometrists or Assistants/Secretaries)</w:t>
      </w:r>
    </w:p>
    <w:p w14:paraId="1B8C6272" w14:textId="77777777" w:rsidR="00077FC3" w:rsidRPr="00A648C9" w:rsidRDefault="00077FC3" w:rsidP="00A648C9">
      <w:pPr>
        <w:pStyle w:val="ListParagraph"/>
        <w:numPr>
          <w:ilvl w:val="0"/>
          <w:numId w:val="7"/>
        </w:numPr>
        <w:spacing w:line="240" w:lineRule="auto"/>
        <w:ind w:right="0"/>
        <w:rPr>
          <w:sz w:val="22"/>
          <w:szCs w:val="20"/>
        </w:rPr>
      </w:pPr>
      <w:r w:rsidRPr="00A648C9">
        <w:rPr>
          <w:sz w:val="22"/>
          <w:szCs w:val="20"/>
        </w:rPr>
        <w:t xml:space="preserve">As users are added they will receive a welcome email with registration instructions. </w:t>
      </w:r>
    </w:p>
    <w:p w14:paraId="73A96090" w14:textId="77777777" w:rsidR="00077FC3" w:rsidRDefault="00077FC3" w:rsidP="00A648C9">
      <w:pPr>
        <w:pStyle w:val="ListParagraph"/>
        <w:numPr>
          <w:ilvl w:val="0"/>
          <w:numId w:val="7"/>
        </w:numPr>
        <w:spacing w:line="240" w:lineRule="auto"/>
        <w:ind w:right="0"/>
        <w:rPr>
          <w:sz w:val="22"/>
          <w:szCs w:val="20"/>
        </w:rPr>
      </w:pPr>
      <w:r w:rsidRPr="00A648C9">
        <w:rPr>
          <w:sz w:val="22"/>
          <w:szCs w:val="20"/>
        </w:rPr>
        <w:t>Users should then complete the provided online training relevant for their roles (Administrators, Optometrists or Secretaries)</w:t>
      </w:r>
    </w:p>
    <w:p w14:paraId="4C98C369" w14:textId="45592442" w:rsidR="007157B2" w:rsidRPr="007157B2" w:rsidRDefault="00285C27" w:rsidP="007157B2">
      <w:pPr>
        <w:pStyle w:val="ListParagraph"/>
        <w:numPr>
          <w:ilvl w:val="0"/>
          <w:numId w:val="7"/>
        </w:numPr>
        <w:spacing w:line="240" w:lineRule="auto"/>
        <w:ind w:right="0"/>
        <w:rPr>
          <w:sz w:val="22"/>
          <w:szCs w:val="20"/>
        </w:rPr>
      </w:pPr>
      <w:r>
        <w:rPr>
          <w:sz w:val="22"/>
          <w:szCs w:val="20"/>
        </w:rPr>
        <w:t>Start sending referrals</w:t>
      </w:r>
    </w:p>
    <w:p w14:paraId="7B25FA9C" w14:textId="07D0D15F" w:rsidR="00202181" w:rsidRDefault="002C6A27" w:rsidP="00D24B38">
      <w:pPr>
        <w:spacing w:before="240" w:line="240" w:lineRule="auto"/>
        <w:ind w:left="0" w:right="0" w:firstLine="0"/>
        <w:jc w:val="center"/>
        <w:rPr>
          <w:b/>
          <w:color w:val="CC3399"/>
          <w:sz w:val="40"/>
          <w:szCs w:val="24"/>
        </w:rPr>
      </w:pPr>
      <w:r>
        <w:rPr>
          <w:b/>
          <w:color w:val="CC3399"/>
          <w:sz w:val="40"/>
          <w:szCs w:val="24"/>
        </w:rPr>
        <w:t xml:space="preserve">How </w:t>
      </w:r>
      <w:r w:rsidR="00B853C9">
        <w:rPr>
          <w:b/>
          <w:color w:val="CC3399"/>
          <w:sz w:val="40"/>
          <w:szCs w:val="24"/>
        </w:rPr>
        <w:t xml:space="preserve">to use </w:t>
      </w:r>
      <w:r>
        <w:rPr>
          <w:b/>
          <w:color w:val="CC3399"/>
          <w:sz w:val="40"/>
          <w:szCs w:val="24"/>
        </w:rPr>
        <w:t xml:space="preserve">it and </w:t>
      </w:r>
      <w:r w:rsidR="00285C27">
        <w:rPr>
          <w:b/>
          <w:color w:val="CC3399"/>
          <w:sz w:val="40"/>
          <w:szCs w:val="24"/>
        </w:rPr>
        <w:t>Top Tips</w:t>
      </w:r>
    </w:p>
    <w:p w14:paraId="70FCD15F" w14:textId="77777777" w:rsidR="007157B2" w:rsidRPr="007157B2" w:rsidRDefault="007157B2" w:rsidP="00D24B38">
      <w:pPr>
        <w:spacing w:before="240" w:line="240" w:lineRule="auto"/>
        <w:ind w:left="0" w:right="0" w:firstLine="0"/>
        <w:jc w:val="center"/>
        <w:rPr>
          <w:b/>
          <w:color w:val="CC3399"/>
          <w:sz w:val="10"/>
          <w:szCs w:val="10"/>
        </w:rPr>
      </w:pPr>
    </w:p>
    <w:p w14:paraId="42CE49FD" w14:textId="1FD0994C" w:rsidR="00B3558B" w:rsidRDefault="00B3558B" w:rsidP="00B3558B">
      <w:pPr>
        <w:pStyle w:val="ListParagraph"/>
        <w:numPr>
          <w:ilvl w:val="0"/>
          <w:numId w:val="9"/>
        </w:numPr>
        <w:spacing w:line="240" w:lineRule="auto"/>
        <w:ind w:right="0"/>
        <w:contextualSpacing w:val="0"/>
        <w:rPr>
          <w:rFonts w:eastAsia="Times New Roman"/>
        </w:rPr>
      </w:pPr>
      <w:proofErr w:type="spellStart"/>
      <w:r w:rsidRPr="006C56AF">
        <w:rPr>
          <w:rFonts w:eastAsia="Times New Roman"/>
          <w:b/>
          <w:bCs/>
        </w:rPr>
        <w:t>Cinapsis</w:t>
      </w:r>
      <w:proofErr w:type="spellEnd"/>
      <w:r w:rsidRPr="006C56AF">
        <w:rPr>
          <w:rFonts w:eastAsia="Times New Roman"/>
          <w:b/>
          <w:bCs/>
        </w:rPr>
        <w:t xml:space="preserve"> </w:t>
      </w:r>
      <w:r w:rsidR="007157B2" w:rsidRPr="006C56AF">
        <w:rPr>
          <w:rFonts w:eastAsia="Times New Roman"/>
          <w:b/>
          <w:bCs/>
        </w:rPr>
        <w:t xml:space="preserve">will </w:t>
      </w:r>
      <w:r w:rsidRPr="006C56AF">
        <w:rPr>
          <w:rFonts w:eastAsia="Times New Roman"/>
          <w:b/>
          <w:bCs/>
        </w:rPr>
        <w:t>replace all written GOS 18 eyecare referrals</w:t>
      </w:r>
      <w:r w:rsidR="004439A1" w:rsidRPr="006C56AF">
        <w:rPr>
          <w:rFonts w:eastAsia="Times New Roman"/>
          <w:b/>
          <w:bCs/>
        </w:rPr>
        <w:t xml:space="preserve"> previously sent via </w:t>
      </w:r>
      <w:r w:rsidRPr="006C56AF">
        <w:rPr>
          <w:rFonts w:eastAsia="Times New Roman"/>
          <w:b/>
          <w:bCs/>
        </w:rPr>
        <w:t>the GP</w:t>
      </w:r>
    </w:p>
    <w:p w14:paraId="3C829E42" w14:textId="12F1A948" w:rsidR="00B3558B" w:rsidRDefault="00B3558B" w:rsidP="00B3558B">
      <w:pPr>
        <w:pStyle w:val="ListParagraph"/>
        <w:numPr>
          <w:ilvl w:val="0"/>
          <w:numId w:val="9"/>
        </w:numPr>
        <w:spacing w:line="240" w:lineRule="auto"/>
        <w:ind w:right="0"/>
        <w:contextualSpacing w:val="0"/>
        <w:rPr>
          <w:rFonts w:eastAsia="Times New Roman"/>
        </w:rPr>
      </w:pPr>
      <w:r>
        <w:rPr>
          <w:rFonts w:eastAsia="Times New Roman"/>
        </w:rPr>
        <w:t>If the patient is not registered with the GP or you cannot find them on Cinapsis, please refer them in the traditional route</w:t>
      </w:r>
      <w:r w:rsidR="00E25BB7">
        <w:rPr>
          <w:rFonts w:eastAsia="Times New Roman"/>
        </w:rPr>
        <w:t>.</w:t>
      </w:r>
    </w:p>
    <w:p w14:paraId="79FE24B6" w14:textId="77777777" w:rsidR="00B3558B" w:rsidRDefault="00B3558B" w:rsidP="00B3558B">
      <w:pPr>
        <w:pStyle w:val="ListParagraph"/>
        <w:numPr>
          <w:ilvl w:val="0"/>
          <w:numId w:val="9"/>
        </w:numPr>
        <w:spacing w:line="240" w:lineRule="auto"/>
        <w:ind w:right="0"/>
        <w:contextualSpacing w:val="0"/>
        <w:rPr>
          <w:rFonts w:eastAsia="Times New Roman"/>
        </w:rPr>
      </w:pPr>
      <w:r>
        <w:rPr>
          <w:rFonts w:eastAsia="Times New Roman"/>
        </w:rPr>
        <w:t>If the patient requires referral to two separate ophthalmology clinics we recommend that you send the most urgent clinic on Cinapsis and then make it very clear within the body of the referral that the patient also needs to be seen in another clinic.</w:t>
      </w:r>
    </w:p>
    <w:p w14:paraId="5505711E" w14:textId="77777777" w:rsidR="00E25BB7" w:rsidRPr="00E25BB7" w:rsidRDefault="00B3558B" w:rsidP="00E25BB7">
      <w:pPr>
        <w:pStyle w:val="ListParagraph"/>
        <w:numPr>
          <w:ilvl w:val="0"/>
          <w:numId w:val="9"/>
        </w:numPr>
        <w:spacing w:line="240" w:lineRule="auto"/>
        <w:ind w:right="0"/>
        <w:contextualSpacing w:val="0"/>
        <w:rPr>
          <w:rFonts w:eastAsia="Times New Roman"/>
        </w:rPr>
      </w:pPr>
      <w:r w:rsidRPr="006C56AF">
        <w:rPr>
          <w:rFonts w:eastAsia="Times New Roman"/>
          <w:b/>
          <w:bCs/>
        </w:rPr>
        <w:t>You cannot use Cinapsis for referring only to a GP</w:t>
      </w:r>
      <w:r w:rsidRPr="00E25BB7">
        <w:rPr>
          <w:rFonts w:eastAsia="Times New Roman"/>
        </w:rPr>
        <w:t xml:space="preserve"> (e.g. for blood pressure tests). However, the GP will automatically get a copy of any referrals you sent to ophthalmology.</w:t>
      </w:r>
    </w:p>
    <w:p w14:paraId="3CFBB8DB" w14:textId="3DEBADBE" w:rsidR="00B3558B" w:rsidRPr="00E25BB7" w:rsidRDefault="00B3558B" w:rsidP="00E25BB7">
      <w:pPr>
        <w:pStyle w:val="ListParagraph"/>
        <w:numPr>
          <w:ilvl w:val="0"/>
          <w:numId w:val="9"/>
        </w:numPr>
        <w:spacing w:line="240" w:lineRule="auto"/>
        <w:ind w:right="0"/>
        <w:contextualSpacing w:val="0"/>
        <w:rPr>
          <w:rFonts w:eastAsia="Times New Roman"/>
        </w:rPr>
      </w:pPr>
      <w:r w:rsidRPr="00E25BB7">
        <w:rPr>
          <w:rFonts w:eastAsia="Times New Roman"/>
        </w:rPr>
        <w:t>It</w:t>
      </w:r>
      <w:r w:rsidR="007D41E0">
        <w:rPr>
          <w:rFonts w:eastAsia="Times New Roman"/>
        </w:rPr>
        <w:t>s recomm</w:t>
      </w:r>
      <w:r w:rsidRPr="00E25BB7">
        <w:rPr>
          <w:rFonts w:eastAsia="Times New Roman"/>
        </w:rPr>
        <w:t xml:space="preserve">ended that you locate the patient on the Cinapsis system before they leave your practice in case their name, or spelling of their name, doesn't fully match what's recorded on the NHS spine. </w:t>
      </w:r>
    </w:p>
    <w:p w14:paraId="39ACC0C9" w14:textId="27EC758B" w:rsidR="003E2734" w:rsidRDefault="00B3558B" w:rsidP="00D24B38">
      <w:pPr>
        <w:pStyle w:val="ListParagraph"/>
        <w:numPr>
          <w:ilvl w:val="0"/>
          <w:numId w:val="9"/>
        </w:numPr>
        <w:spacing w:line="240" w:lineRule="auto"/>
        <w:ind w:right="0"/>
        <w:contextualSpacing w:val="0"/>
        <w:rPr>
          <w:rFonts w:eastAsia="Times New Roman"/>
        </w:rPr>
      </w:pPr>
      <w:r w:rsidRPr="00E25BB7">
        <w:rPr>
          <w:rFonts w:eastAsia="Times New Roman"/>
        </w:rPr>
        <w:t>If the patient has the NHS app or a copy of their meds use their NHS number to look them up.</w:t>
      </w:r>
      <w:r w:rsidR="00756928" w:rsidRPr="007D41E0">
        <w:rPr>
          <w:rFonts w:eastAsia="Times New Roman"/>
        </w:rPr>
        <w:t xml:space="preserve"> </w:t>
      </w:r>
    </w:p>
    <w:p w14:paraId="0AC287C9" w14:textId="181C148D" w:rsidR="003D45D2" w:rsidRDefault="00D247F9" w:rsidP="00D24B38">
      <w:pPr>
        <w:pStyle w:val="ListParagraph"/>
        <w:numPr>
          <w:ilvl w:val="0"/>
          <w:numId w:val="9"/>
        </w:numPr>
        <w:spacing w:line="240" w:lineRule="auto"/>
        <w:ind w:right="0"/>
        <w:contextualSpacing w:val="0"/>
        <w:rPr>
          <w:rFonts w:eastAsia="Times New Roman"/>
        </w:rPr>
      </w:pPr>
      <w:r>
        <w:rPr>
          <w:rFonts w:eastAsia="Times New Roman"/>
        </w:rPr>
        <w:t>The</w:t>
      </w:r>
      <w:r w:rsidR="00F65026">
        <w:rPr>
          <w:rFonts w:eastAsia="Times New Roman"/>
        </w:rPr>
        <w:t xml:space="preserve"> </w:t>
      </w:r>
      <w:r>
        <w:rPr>
          <w:rFonts w:eastAsia="Times New Roman"/>
        </w:rPr>
        <w:t>Pati</w:t>
      </w:r>
      <w:r w:rsidR="00F65026">
        <w:rPr>
          <w:rFonts w:eastAsia="Times New Roman"/>
        </w:rPr>
        <w:t>ent’s</w:t>
      </w:r>
      <w:r>
        <w:rPr>
          <w:rFonts w:eastAsia="Times New Roman"/>
        </w:rPr>
        <w:t xml:space="preserve"> Referral Status on Cinapsis is updated by the</w:t>
      </w:r>
      <w:r w:rsidR="00F65026">
        <w:rPr>
          <w:rFonts w:eastAsia="Times New Roman"/>
        </w:rPr>
        <w:t xml:space="preserve"> </w:t>
      </w:r>
      <w:r w:rsidR="007157B2">
        <w:rPr>
          <w:rFonts w:eastAsia="Times New Roman"/>
        </w:rPr>
        <w:t xml:space="preserve">Hospital </w:t>
      </w:r>
      <w:r w:rsidR="003D45D2">
        <w:rPr>
          <w:rFonts w:eastAsia="Times New Roman"/>
        </w:rPr>
        <w:t>T</w:t>
      </w:r>
      <w:r w:rsidR="00F65026">
        <w:rPr>
          <w:rFonts w:eastAsia="Times New Roman"/>
        </w:rPr>
        <w:t>riage te</w:t>
      </w:r>
      <w:r w:rsidR="0005400F">
        <w:rPr>
          <w:rFonts w:eastAsia="Times New Roman"/>
        </w:rPr>
        <w:t>a</w:t>
      </w:r>
      <w:r w:rsidR="00F65026">
        <w:rPr>
          <w:rFonts w:eastAsia="Times New Roman"/>
        </w:rPr>
        <w:t>m</w:t>
      </w:r>
      <w:r w:rsidR="003D45D2">
        <w:rPr>
          <w:rFonts w:eastAsia="Times New Roman"/>
        </w:rPr>
        <w:t xml:space="preserve"> </w:t>
      </w:r>
      <w:r w:rsidR="00F65026">
        <w:rPr>
          <w:rFonts w:eastAsia="Times New Roman"/>
        </w:rPr>
        <w:t xml:space="preserve">when they have allocated an appointment, so don’t panic if </w:t>
      </w:r>
      <w:r w:rsidR="0005400F">
        <w:rPr>
          <w:rFonts w:eastAsia="Times New Roman"/>
        </w:rPr>
        <w:t>routine referral</w:t>
      </w:r>
      <w:r w:rsidR="003D45D2">
        <w:rPr>
          <w:rFonts w:eastAsia="Times New Roman"/>
        </w:rPr>
        <w:t>s are not processed for 3-5 days.</w:t>
      </w:r>
    </w:p>
    <w:p w14:paraId="103CC316" w14:textId="36016306" w:rsidR="00470FA9" w:rsidRPr="003D45D2" w:rsidRDefault="00D24B38" w:rsidP="00EB5144">
      <w:pPr>
        <w:pStyle w:val="ListParagraph"/>
        <w:numPr>
          <w:ilvl w:val="0"/>
          <w:numId w:val="9"/>
        </w:numPr>
        <w:spacing w:line="240" w:lineRule="auto"/>
        <w:ind w:right="0"/>
        <w:contextualSpacing w:val="0"/>
        <w:rPr>
          <w:rFonts w:eastAsia="Times New Roman"/>
        </w:rPr>
      </w:pPr>
      <w:r w:rsidRPr="003D45D2">
        <w:rPr>
          <w:rFonts w:eastAsia="Times New Roman"/>
        </w:rPr>
        <w:t>Use the Cinapsis help bubble i</w:t>
      </w:r>
      <w:r w:rsidR="00041F5C" w:rsidRPr="003D45D2">
        <w:rPr>
          <w:rFonts w:eastAsia="Times New Roman"/>
        </w:rPr>
        <w:t>f</w:t>
      </w:r>
      <w:r w:rsidRPr="003D45D2">
        <w:rPr>
          <w:rFonts w:eastAsia="Times New Roman"/>
        </w:rPr>
        <w:t xml:space="preserve"> you’re not sure of anything.</w:t>
      </w:r>
    </w:p>
    <w:sectPr w:rsidR="00470FA9" w:rsidRPr="003D45D2" w:rsidSect="002F541F">
      <w:headerReference w:type="even" r:id="rId11"/>
      <w:headerReference w:type="default" r:id="rId12"/>
      <w:footerReference w:type="even" r:id="rId13"/>
      <w:footerReference w:type="default" r:id="rId14"/>
      <w:headerReference w:type="first" r:id="rId15"/>
      <w:footerReference w:type="first" r:id="rId16"/>
      <w:pgSz w:w="11906" w:h="16838"/>
      <w:pgMar w:top="-709" w:right="537" w:bottom="426" w:left="567"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C3744" w14:textId="77777777" w:rsidR="00A76D8A" w:rsidRDefault="00A76D8A" w:rsidP="00CB5FE6">
      <w:pPr>
        <w:spacing w:line="240" w:lineRule="auto"/>
      </w:pPr>
      <w:r>
        <w:separator/>
      </w:r>
    </w:p>
  </w:endnote>
  <w:endnote w:type="continuationSeparator" w:id="0">
    <w:p w14:paraId="0076286E" w14:textId="77777777" w:rsidR="00A76D8A" w:rsidRDefault="00A76D8A" w:rsidP="00CB5F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781C6" w14:textId="77777777" w:rsidR="00CB5FE6" w:rsidRDefault="00CB5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21CCF" w14:textId="7FBCB6B1" w:rsidR="00CB5FE6" w:rsidRDefault="00722465" w:rsidP="00E8715F">
    <w:pPr>
      <w:spacing w:after="120" w:line="240" w:lineRule="auto"/>
      <w:ind w:left="0" w:right="0" w:firstLine="0"/>
      <w:jc w:val="center"/>
    </w:pPr>
    <w:r>
      <w:rPr>
        <w:rFonts w:ascii="Segoe UI" w:eastAsiaTheme="minorEastAsia" w:hAnsi="Segoe UI" w:cs="Segoe UI"/>
        <w:color w:val="17171D"/>
        <w:kern w:val="0"/>
        <w:sz w:val="20"/>
        <w:szCs w:val="20"/>
      </w:rPr>
      <w:t xml:space="preserve">Don’t forget to check your LOC website for the latest updates </w:t>
    </w:r>
    <w:r w:rsidR="004E00A1">
      <w:t xml:space="preserve">at: </w:t>
    </w:r>
    <w:hyperlink r:id="rId1" w:history="1">
      <w:r w:rsidR="004E00A1">
        <w:rPr>
          <w:rStyle w:val="Hyperlink"/>
        </w:rPr>
        <w:t>EeRS (loc-online.co.uk)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55C9A" w14:textId="77777777" w:rsidR="00CB5FE6" w:rsidRDefault="00CB5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3D4AB" w14:textId="77777777" w:rsidR="00A76D8A" w:rsidRDefault="00A76D8A" w:rsidP="00CB5FE6">
      <w:pPr>
        <w:spacing w:line="240" w:lineRule="auto"/>
      </w:pPr>
      <w:r>
        <w:separator/>
      </w:r>
    </w:p>
  </w:footnote>
  <w:footnote w:type="continuationSeparator" w:id="0">
    <w:p w14:paraId="5A275E81" w14:textId="77777777" w:rsidR="00A76D8A" w:rsidRDefault="00A76D8A" w:rsidP="00CB5F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C8288" w14:textId="77777777" w:rsidR="00CB5FE6" w:rsidRDefault="00CB5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3883" w14:textId="129A5F15" w:rsidR="00B52A4B" w:rsidRDefault="000D2FE5" w:rsidP="00B52A4B">
    <w:pPr>
      <w:pStyle w:val="Title"/>
      <w:kinsoku w:val="0"/>
      <w:overflowPunct w:val="0"/>
      <w:spacing w:before="0" w:line="240" w:lineRule="auto"/>
      <w:ind w:left="0"/>
      <w:rPr>
        <w:rFonts w:ascii="Times New Roman" w:hAnsi="Times New Roman" w:cs="Times New Roman"/>
        <w:b w:val="0"/>
        <w:bCs w:val="0"/>
        <w:i w:val="0"/>
        <w:iCs w:val="0"/>
        <w:sz w:val="20"/>
        <w:szCs w:val="20"/>
      </w:rPr>
    </w:pPr>
    <w:r w:rsidRPr="00D61C29">
      <w:rPr>
        <w:noProof/>
      </w:rPr>
      <w:drawing>
        <wp:anchor distT="0" distB="0" distL="114300" distR="114300" simplePos="0" relativeHeight="251659264" behindDoc="0" locked="0" layoutInCell="1" allowOverlap="1" wp14:anchorId="05B5504E" wp14:editId="517EB206">
          <wp:simplePos x="0" y="0"/>
          <wp:positionH relativeFrom="column">
            <wp:posOffset>1905</wp:posOffset>
          </wp:positionH>
          <wp:positionV relativeFrom="paragraph">
            <wp:posOffset>-341630</wp:posOffset>
          </wp:positionV>
          <wp:extent cx="618490" cy="523630"/>
          <wp:effectExtent l="0" t="0" r="0" b="0"/>
          <wp:wrapNone/>
          <wp:docPr id="746815680" name="Picture 74681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 cy="523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715F">
      <w:rPr>
        <w:rFonts w:ascii="Times New Roman" w:hAnsi="Times New Roman" w:cs="Times New Roman"/>
        <w:b w:val="0"/>
        <w:bCs w:val="0"/>
        <w:i w:val="0"/>
        <w:iCs w:val="0"/>
        <w:noProof/>
        <w:sz w:val="20"/>
        <w:szCs w:val="20"/>
      </w:rPr>
      <w:drawing>
        <wp:anchor distT="0" distB="0" distL="114300" distR="114300" simplePos="0" relativeHeight="251660288" behindDoc="0" locked="0" layoutInCell="1" allowOverlap="1" wp14:anchorId="084BDA56" wp14:editId="51046966">
          <wp:simplePos x="0" y="0"/>
          <wp:positionH relativeFrom="column">
            <wp:posOffset>5202555</wp:posOffset>
          </wp:positionH>
          <wp:positionV relativeFrom="paragraph">
            <wp:posOffset>-428625</wp:posOffset>
          </wp:positionV>
          <wp:extent cx="1971675" cy="610409"/>
          <wp:effectExtent l="0" t="0" r="0" b="0"/>
          <wp:wrapNone/>
          <wp:docPr id="924844101" name="Picture 92484410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028228" name="Picture 6" descr="A black background with white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6104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91F6CC" w14:textId="1F4E1C24" w:rsidR="00B52A4B" w:rsidRDefault="00B52A4B" w:rsidP="00B52A4B">
    <w:pPr>
      <w:pStyle w:val="Title"/>
      <w:kinsoku w:val="0"/>
      <w:overflowPunct w:val="0"/>
      <w:spacing w:before="0" w:line="240" w:lineRule="auto"/>
      <w:ind w:left="0"/>
      <w:rPr>
        <w:rFonts w:ascii="Times New Roman" w:hAnsi="Times New Roman" w:cs="Times New Roman"/>
        <w:b w:val="0"/>
        <w:bCs w:val="0"/>
        <w:i w:val="0"/>
        <w:iCs w:val="0"/>
        <w:sz w:val="20"/>
        <w:szCs w:val="20"/>
      </w:rPr>
    </w:pPr>
  </w:p>
  <w:p w14:paraId="56BDBE45" w14:textId="421160A9" w:rsidR="00CB5FE6" w:rsidRDefault="00CB5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3917C" w14:textId="77777777" w:rsidR="00CB5FE6" w:rsidRDefault="00CB5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22960"/>
    <w:multiLevelType w:val="hybridMultilevel"/>
    <w:tmpl w:val="222C5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40176"/>
    <w:multiLevelType w:val="hybridMultilevel"/>
    <w:tmpl w:val="3B4E831C"/>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2" w15:restartNumberingAfterBreak="0">
    <w:nsid w:val="3B0C6D59"/>
    <w:multiLevelType w:val="hybridMultilevel"/>
    <w:tmpl w:val="7DCC8DB2"/>
    <w:lvl w:ilvl="0" w:tplc="B5EEDE06">
      <w:start w:val="1"/>
      <w:numFmt w:val="bullet"/>
      <w:lvlText w:val="•"/>
      <w:lvlJc w:val="left"/>
      <w:pPr>
        <w:ind w:left="1080"/>
      </w:pPr>
      <w:rPr>
        <w:rFonts w:ascii="Arial" w:eastAsia="Arial" w:hAnsi="Arial" w:cs="Arial"/>
        <w:b w:val="0"/>
        <w:i w:val="0"/>
        <w:strike w:val="0"/>
        <w:dstrike w:val="0"/>
        <w:color w:val="365F91"/>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ED2454"/>
    <w:multiLevelType w:val="hybridMultilevel"/>
    <w:tmpl w:val="A686F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937111F"/>
    <w:multiLevelType w:val="hybridMultilevel"/>
    <w:tmpl w:val="ABAC7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B12238"/>
    <w:multiLevelType w:val="multilevel"/>
    <w:tmpl w:val="F092D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EA40E33"/>
    <w:multiLevelType w:val="hybridMultilevel"/>
    <w:tmpl w:val="D346A6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64BE120A"/>
    <w:multiLevelType w:val="hybridMultilevel"/>
    <w:tmpl w:val="3A0A0C62"/>
    <w:lvl w:ilvl="0" w:tplc="65C0E4EE">
      <w:start w:val="1"/>
      <w:numFmt w:val="decimal"/>
      <w:lvlText w:val="%1."/>
      <w:lvlJc w:val="left"/>
      <w:pPr>
        <w:ind w:left="720" w:hanging="360"/>
      </w:pPr>
      <w:rPr>
        <w:b/>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E55788"/>
    <w:multiLevelType w:val="hybridMultilevel"/>
    <w:tmpl w:val="DEFE3F2A"/>
    <w:lvl w:ilvl="0" w:tplc="B5EEDE06">
      <w:start w:val="1"/>
      <w:numFmt w:val="bullet"/>
      <w:lvlText w:val="•"/>
      <w:lvlJc w:val="left"/>
      <w:pPr>
        <w:ind w:left="1080"/>
      </w:pPr>
      <w:rPr>
        <w:rFonts w:ascii="Arial" w:eastAsia="Arial" w:hAnsi="Arial" w:cs="Arial"/>
        <w:b w:val="0"/>
        <w:i w:val="0"/>
        <w:strike w:val="0"/>
        <w:dstrike w:val="0"/>
        <w:color w:val="365F91"/>
        <w:sz w:val="20"/>
        <w:szCs w:val="20"/>
        <w:u w:val="none" w:color="000000"/>
        <w:bdr w:val="none" w:sz="0" w:space="0" w:color="auto"/>
        <w:shd w:val="clear" w:color="auto" w:fill="auto"/>
        <w:vertAlign w:val="baseline"/>
      </w:rPr>
    </w:lvl>
    <w:lvl w:ilvl="1" w:tplc="0C16EF56">
      <w:start w:val="1"/>
      <w:numFmt w:val="bullet"/>
      <w:lvlText w:val="o"/>
      <w:lvlJc w:val="left"/>
      <w:pPr>
        <w:ind w:left="1800"/>
      </w:pPr>
      <w:rPr>
        <w:rFonts w:ascii="Segoe UI Symbol" w:eastAsia="Segoe UI Symbol" w:hAnsi="Segoe UI Symbol" w:cs="Segoe UI Symbol"/>
        <w:b w:val="0"/>
        <w:i w:val="0"/>
        <w:strike w:val="0"/>
        <w:dstrike w:val="0"/>
        <w:color w:val="365F91"/>
        <w:sz w:val="20"/>
        <w:szCs w:val="20"/>
        <w:u w:val="none" w:color="000000"/>
        <w:bdr w:val="none" w:sz="0" w:space="0" w:color="auto"/>
        <w:shd w:val="clear" w:color="auto" w:fill="auto"/>
        <w:vertAlign w:val="baseline"/>
      </w:rPr>
    </w:lvl>
    <w:lvl w:ilvl="2" w:tplc="426EF174">
      <w:start w:val="1"/>
      <w:numFmt w:val="bullet"/>
      <w:lvlText w:val="▪"/>
      <w:lvlJc w:val="left"/>
      <w:pPr>
        <w:ind w:left="2520"/>
      </w:pPr>
      <w:rPr>
        <w:rFonts w:ascii="Segoe UI Symbol" w:eastAsia="Segoe UI Symbol" w:hAnsi="Segoe UI Symbol" w:cs="Segoe UI Symbol"/>
        <w:b w:val="0"/>
        <w:i w:val="0"/>
        <w:strike w:val="0"/>
        <w:dstrike w:val="0"/>
        <w:color w:val="365F91"/>
        <w:sz w:val="20"/>
        <w:szCs w:val="20"/>
        <w:u w:val="none" w:color="000000"/>
        <w:bdr w:val="none" w:sz="0" w:space="0" w:color="auto"/>
        <w:shd w:val="clear" w:color="auto" w:fill="auto"/>
        <w:vertAlign w:val="baseline"/>
      </w:rPr>
    </w:lvl>
    <w:lvl w:ilvl="3" w:tplc="93547484">
      <w:start w:val="1"/>
      <w:numFmt w:val="bullet"/>
      <w:lvlText w:val="•"/>
      <w:lvlJc w:val="left"/>
      <w:pPr>
        <w:ind w:left="3240"/>
      </w:pPr>
      <w:rPr>
        <w:rFonts w:ascii="Arial" w:eastAsia="Arial" w:hAnsi="Arial" w:cs="Arial"/>
        <w:b w:val="0"/>
        <w:i w:val="0"/>
        <w:strike w:val="0"/>
        <w:dstrike w:val="0"/>
        <w:color w:val="365F91"/>
        <w:sz w:val="20"/>
        <w:szCs w:val="20"/>
        <w:u w:val="none" w:color="000000"/>
        <w:bdr w:val="none" w:sz="0" w:space="0" w:color="auto"/>
        <w:shd w:val="clear" w:color="auto" w:fill="auto"/>
        <w:vertAlign w:val="baseline"/>
      </w:rPr>
    </w:lvl>
    <w:lvl w:ilvl="4" w:tplc="5DC6F216">
      <w:start w:val="1"/>
      <w:numFmt w:val="bullet"/>
      <w:lvlText w:val="o"/>
      <w:lvlJc w:val="left"/>
      <w:pPr>
        <w:ind w:left="3960"/>
      </w:pPr>
      <w:rPr>
        <w:rFonts w:ascii="Segoe UI Symbol" w:eastAsia="Segoe UI Symbol" w:hAnsi="Segoe UI Symbol" w:cs="Segoe UI Symbol"/>
        <w:b w:val="0"/>
        <w:i w:val="0"/>
        <w:strike w:val="0"/>
        <w:dstrike w:val="0"/>
        <w:color w:val="365F91"/>
        <w:sz w:val="20"/>
        <w:szCs w:val="20"/>
        <w:u w:val="none" w:color="000000"/>
        <w:bdr w:val="none" w:sz="0" w:space="0" w:color="auto"/>
        <w:shd w:val="clear" w:color="auto" w:fill="auto"/>
        <w:vertAlign w:val="baseline"/>
      </w:rPr>
    </w:lvl>
    <w:lvl w:ilvl="5" w:tplc="E93AE220">
      <w:start w:val="1"/>
      <w:numFmt w:val="bullet"/>
      <w:lvlText w:val="▪"/>
      <w:lvlJc w:val="left"/>
      <w:pPr>
        <w:ind w:left="4680"/>
      </w:pPr>
      <w:rPr>
        <w:rFonts w:ascii="Segoe UI Symbol" w:eastAsia="Segoe UI Symbol" w:hAnsi="Segoe UI Symbol" w:cs="Segoe UI Symbol"/>
        <w:b w:val="0"/>
        <w:i w:val="0"/>
        <w:strike w:val="0"/>
        <w:dstrike w:val="0"/>
        <w:color w:val="365F91"/>
        <w:sz w:val="20"/>
        <w:szCs w:val="20"/>
        <w:u w:val="none" w:color="000000"/>
        <w:bdr w:val="none" w:sz="0" w:space="0" w:color="auto"/>
        <w:shd w:val="clear" w:color="auto" w:fill="auto"/>
        <w:vertAlign w:val="baseline"/>
      </w:rPr>
    </w:lvl>
    <w:lvl w:ilvl="6" w:tplc="7E7A9076">
      <w:start w:val="1"/>
      <w:numFmt w:val="bullet"/>
      <w:lvlText w:val="•"/>
      <w:lvlJc w:val="left"/>
      <w:pPr>
        <w:ind w:left="5400"/>
      </w:pPr>
      <w:rPr>
        <w:rFonts w:ascii="Arial" w:eastAsia="Arial" w:hAnsi="Arial" w:cs="Arial"/>
        <w:b w:val="0"/>
        <w:i w:val="0"/>
        <w:strike w:val="0"/>
        <w:dstrike w:val="0"/>
        <w:color w:val="365F91"/>
        <w:sz w:val="20"/>
        <w:szCs w:val="20"/>
        <w:u w:val="none" w:color="000000"/>
        <w:bdr w:val="none" w:sz="0" w:space="0" w:color="auto"/>
        <w:shd w:val="clear" w:color="auto" w:fill="auto"/>
        <w:vertAlign w:val="baseline"/>
      </w:rPr>
    </w:lvl>
    <w:lvl w:ilvl="7" w:tplc="7402F9DA">
      <w:start w:val="1"/>
      <w:numFmt w:val="bullet"/>
      <w:lvlText w:val="o"/>
      <w:lvlJc w:val="left"/>
      <w:pPr>
        <w:ind w:left="6120"/>
      </w:pPr>
      <w:rPr>
        <w:rFonts w:ascii="Segoe UI Symbol" w:eastAsia="Segoe UI Symbol" w:hAnsi="Segoe UI Symbol" w:cs="Segoe UI Symbol"/>
        <w:b w:val="0"/>
        <w:i w:val="0"/>
        <w:strike w:val="0"/>
        <w:dstrike w:val="0"/>
        <w:color w:val="365F91"/>
        <w:sz w:val="20"/>
        <w:szCs w:val="20"/>
        <w:u w:val="none" w:color="000000"/>
        <w:bdr w:val="none" w:sz="0" w:space="0" w:color="auto"/>
        <w:shd w:val="clear" w:color="auto" w:fill="auto"/>
        <w:vertAlign w:val="baseline"/>
      </w:rPr>
    </w:lvl>
    <w:lvl w:ilvl="8" w:tplc="BB18062C">
      <w:start w:val="1"/>
      <w:numFmt w:val="bullet"/>
      <w:lvlText w:val="▪"/>
      <w:lvlJc w:val="left"/>
      <w:pPr>
        <w:ind w:left="6840"/>
      </w:pPr>
      <w:rPr>
        <w:rFonts w:ascii="Segoe UI Symbol" w:eastAsia="Segoe UI Symbol" w:hAnsi="Segoe UI Symbol" w:cs="Segoe UI Symbol"/>
        <w:b w:val="0"/>
        <w:i w:val="0"/>
        <w:strike w:val="0"/>
        <w:dstrike w:val="0"/>
        <w:color w:val="365F91"/>
        <w:sz w:val="20"/>
        <w:szCs w:val="20"/>
        <w:u w:val="none" w:color="000000"/>
        <w:bdr w:val="none" w:sz="0" w:space="0" w:color="auto"/>
        <w:shd w:val="clear" w:color="auto" w:fill="auto"/>
        <w:vertAlign w:val="baseline"/>
      </w:rPr>
    </w:lvl>
  </w:abstractNum>
  <w:num w:numId="1">
    <w:abstractNumId w:val="8"/>
  </w:num>
  <w:num w:numId="2">
    <w:abstractNumId w:val="2"/>
  </w:num>
  <w:num w:numId="3">
    <w:abstractNumId w:val="1"/>
  </w:num>
  <w:num w:numId="4">
    <w:abstractNumId w:val="4"/>
  </w:num>
  <w:num w:numId="5">
    <w:abstractNumId w:val="7"/>
  </w:num>
  <w:num w:numId="6">
    <w:abstractNumId w:val="6"/>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defaultTabStop w:val="861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8EB"/>
    <w:rsid w:val="00002052"/>
    <w:rsid w:val="000027A8"/>
    <w:rsid w:val="00004E6B"/>
    <w:rsid w:val="00015E64"/>
    <w:rsid w:val="00017459"/>
    <w:rsid w:val="00020515"/>
    <w:rsid w:val="000241F9"/>
    <w:rsid w:val="00025ECF"/>
    <w:rsid w:val="00032ECA"/>
    <w:rsid w:val="00041F5C"/>
    <w:rsid w:val="00043B28"/>
    <w:rsid w:val="0005400F"/>
    <w:rsid w:val="00057D42"/>
    <w:rsid w:val="00077FC3"/>
    <w:rsid w:val="00082BD5"/>
    <w:rsid w:val="00095EB2"/>
    <w:rsid w:val="000978A9"/>
    <w:rsid w:val="000A2278"/>
    <w:rsid w:val="000B2480"/>
    <w:rsid w:val="000B362C"/>
    <w:rsid w:val="000B5520"/>
    <w:rsid w:val="000B7477"/>
    <w:rsid w:val="000C1B8B"/>
    <w:rsid w:val="000C6D0E"/>
    <w:rsid w:val="000D2FE5"/>
    <w:rsid w:val="000E3F04"/>
    <w:rsid w:val="000E4BB5"/>
    <w:rsid w:val="000E567E"/>
    <w:rsid w:val="001051F3"/>
    <w:rsid w:val="001130A7"/>
    <w:rsid w:val="00114A30"/>
    <w:rsid w:val="001156DB"/>
    <w:rsid w:val="00116B5A"/>
    <w:rsid w:val="00121E1C"/>
    <w:rsid w:val="00132BD7"/>
    <w:rsid w:val="00135BE2"/>
    <w:rsid w:val="00137B40"/>
    <w:rsid w:val="00137E15"/>
    <w:rsid w:val="001420D5"/>
    <w:rsid w:val="00144EA6"/>
    <w:rsid w:val="00162AA8"/>
    <w:rsid w:val="00164B29"/>
    <w:rsid w:val="001745F3"/>
    <w:rsid w:val="00180B74"/>
    <w:rsid w:val="00183C72"/>
    <w:rsid w:val="00186A77"/>
    <w:rsid w:val="00190FD6"/>
    <w:rsid w:val="001A67C8"/>
    <w:rsid w:val="001B4038"/>
    <w:rsid w:val="001C6621"/>
    <w:rsid w:val="001E4D18"/>
    <w:rsid w:val="001E7163"/>
    <w:rsid w:val="001F356C"/>
    <w:rsid w:val="001F71D3"/>
    <w:rsid w:val="00200518"/>
    <w:rsid w:val="00202181"/>
    <w:rsid w:val="0020260A"/>
    <w:rsid w:val="00204F5A"/>
    <w:rsid w:val="002117FB"/>
    <w:rsid w:val="00212658"/>
    <w:rsid w:val="002136F5"/>
    <w:rsid w:val="00242E26"/>
    <w:rsid w:val="00251EDF"/>
    <w:rsid w:val="002539BC"/>
    <w:rsid w:val="0026584F"/>
    <w:rsid w:val="0027097C"/>
    <w:rsid w:val="00285C27"/>
    <w:rsid w:val="00290141"/>
    <w:rsid w:val="00292D44"/>
    <w:rsid w:val="002974B0"/>
    <w:rsid w:val="002A01E6"/>
    <w:rsid w:val="002B0CE9"/>
    <w:rsid w:val="002B3A6E"/>
    <w:rsid w:val="002C1DEC"/>
    <w:rsid w:val="002C6A27"/>
    <w:rsid w:val="002D40C2"/>
    <w:rsid w:val="002D46B5"/>
    <w:rsid w:val="002D7C90"/>
    <w:rsid w:val="002E6BA8"/>
    <w:rsid w:val="002F541F"/>
    <w:rsid w:val="002F7ECD"/>
    <w:rsid w:val="00314E0C"/>
    <w:rsid w:val="003240D7"/>
    <w:rsid w:val="00330266"/>
    <w:rsid w:val="00337CA6"/>
    <w:rsid w:val="00343FBF"/>
    <w:rsid w:val="00351B27"/>
    <w:rsid w:val="003607F3"/>
    <w:rsid w:val="0036588A"/>
    <w:rsid w:val="00372794"/>
    <w:rsid w:val="00375A9C"/>
    <w:rsid w:val="0037626F"/>
    <w:rsid w:val="00382340"/>
    <w:rsid w:val="00393249"/>
    <w:rsid w:val="003B37DD"/>
    <w:rsid w:val="003C3D25"/>
    <w:rsid w:val="003C4ABC"/>
    <w:rsid w:val="003C6227"/>
    <w:rsid w:val="003D45D2"/>
    <w:rsid w:val="003E2734"/>
    <w:rsid w:val="003E3F8A"/>
    <w:rsid w:val="003E4EB5"/>
    <w:rsid w:val="003F0F08"/>
    <w:rsid w:val="003F1660"/>
    <w:rsid w:val="003F4763"/>
    <w:rsid w:val="003F6959"/>
    <w:rsid w:val="00412D19"/>
    <w:rsid w:val="00413573"/>
    <w:rsid w:val="00413C92"/>
    <w:rsid w:val="00420F10"/>
    <w:rsid w:val="00421086"/>
    <w:rsid w:val="004248B0"/>
    <w:rsid w:val="004254E0"/>
    <w:rsid w:val="004261C6"/>
    <w:rsid w:val="004400A0"/>
    <w:rsid w:val="00441029"/>
    <w:rsid w:val="004439A1"/>
    <w:rsid w:val="00447100"/>
    <w:rsid w:val="00447EC8"/>
    <w:rsid w:val="00464ABD"/>
    <w:rsid w:val="00470FA9"/>
    <w:rsid w:val="004737DC"/>
    <w:rsid w:val="00477B5F"/>
    <w:rsid w:val="004902A4"/>
    <w:rsid w:val="00490699"/>
    <w:rsid w:val="00491AA5"/>
    <w:rsid w:val="00493C39"/>
    <w:rsid w:val="00497698"/>
    <w:rsid w:val="004C768C"/>
    <w:rsid w:val="004E00A1"/>
    <w:rsid w:val="004E08F7"/>
    <w:rsid w:val="004F1DE1"/>
    <w:rsid w:val="004F77F5"/>
    <w:rsid w:val="00512DCF"/>
    <w:rsid w:val="00522B04"/>
    <w:rsid w:val="00535026"/>
    <w:rsid w:val="00535504"/>
    <w:rsid w:val="00554969"/>
    <w:rsid w:val="0055640D"/>
    <w:rsid w:val="00561C0D"/>
    <w:rsid w:val="00562228"/>
    <w:rsid w:val="0056260B"/>
    <w:rsid w:val="00563DB6"/>
    <w:rsid w:val="0058091A"/>
    <w:rsid w:val="00583ED5"/>
    <w:rsid w:val="005A16C5"/>
    <w:rsid w:val="005B60CD"/>
    <w:rsid w:val="005C63A4"/>
    <w:rsid w:val="005D6D07"/>
    <w:rsid w:val="005E075E"/>
    <w:rsid w:val="005E616B"/>
    <w:rsid w:val="005F0124"/>
    <w:rsid w:val="005F5308"/>
    <w:rsid w:val="00600C79"/>
    <w:rsid w:val="006070DF"/>
    <w:rsid w:val="006266F1"/>
    <w:rsid w:val="006411D8"/>
    <w:rsid w:val="00647E97"/>
    <w:rsid w:val="00667E45"/>
    <w:rsid w:val="0067026A"/>
    <w:rsid w:val="006728FC"/>
    <w:rsid w:val="006847C5"/>
    <w:rsid w:val="00690263"/>
    <w:rsid w:val="006B2FCE"/>
    <w:rsid w:val="006C56AF"/>
    <w:rsid w:val="006D77E1"/>
    <w:rsid w:val="006E0AAD"/>
    <w:rsid w:val="006E2F6F"/>
    <w:rsid w:val="006F2856"/>
    <w:rsid w:val="006F41C6"/>
    <w:rsid w:val="006F69B5"/>
    <w:rsid w:val="007074A5"/>
    <w:rsid w:val="007157B2"/>
    <w:rsid w:val="00722465"/>
    <w:rsid w:val="007311CB"/>
    <w:rsid w:val="0073487E"/>
    <w:rsid w:val="00736EB2"/>
    <w:rsid w:val="00737485"/>
    <w:rsid w:val="0074521E"/>
    <w:rsid w:val="00751FF2"/>
    <w:rsid w:val="00754E4E"/>
    <w:rsid w:val="00755BEC"/>
    <w:rsid w:val="0075604F"/>
    <w:rsid w:val="00756928"/>
    <w:rsid w:val="00764B39"/>
    <w:rsid w:val="007808EB"/>
    <w:rsid w:val="0078642B"/>
    <w:rsid w:val="007A0729"/>
    <w:rsid w:val="007C1C3D"/>
    <w:rsid w:val="007C376D"/>
    <w:rsid w:val="007D2775"/>
    <w:rsid w:val="007D3B64"/>
    <w:rsid w:val="007D41E0"/>
    <w:rsid w:val="007E6B19"/>
    <w:rsid w:val="007E6F55"/>
    <w:rsid w:val="007E78E9"/>
    <w:rsid w:val="007F334D"/>
    <w:rsid w:val="007F706A"/>
    <w:rsid w:val="00806FB6"/>
    <w:rsid w:val="008142AA"/>
    <w:rsid w:val="00814DC3"/>
    <w:rsid w:val="00821F92"/>
    <w:rsid w:val="008226D9"/>
    <w:rsid w:val="00832D2F"/>
    <w:rsid w:val="008528F2"/>
    <w:rsid w:val="00880274"/>
    <w:rsid w:val="008805F2"/>
    <w:rsid w:val="008829D0"/>
    <w:rsid w:val="00882B1B"/>
    <w:rsid w:val="008917B5"/>
    <w:rsid w:val="00893054"/>
    <w:rsid w:val="008956BB"/>
    <w:rsid w:val="008A5CA1"/>
    <w:rsid w:val="008B0FFF"/>
    <w:rsid w:val="008B644F"/>
    <w:rsid w:val="008C4F96"/>
    <w:rsid w:val="008D50AA"/>
    <w:rsid w:val="008D527D"/>
    <w:rsid w:val="008D531C"/>
    <w:rsid w:val="008F542B"/>
    <w:rsid w:val="008F5B1F"/>
    <w:rsid w:val="009063C5"/>
    <w:rsid w:val="009223E9"/>
    <w:rsid w:val="009226D3"/>
    <w:rsid w:val="00923354"/>
    <w:rsid w:val="0092433C"/>
    <w:rsid w:val="00926275"/>
    <w:rsid w:val="00944CB2"/>
    <w:rsid w:val="0094526C"/>
    <w:rsid w:val="00946C24"/>
    <w:rsid w:val="009470D3"/>
    <w:rsid w:val="00953F38"/>
    <w:rsid w:val="009603F6"/>
    <w:rsid w:val="009623DB"/>
    <w:rsid w:val="00964176"/>
    <w:rsid w:val="009707B8"/>
    <w:rsid w:val="00991D6F"/>
    <w:rsid w:val="009A0660"/>
    <w:rsid w:val="009A2C32"/>
    <w:rsid w:val="009A4B46"/>
    <w:rsid w:val="009C5621"/>
    <w:rsid w:val="009D5E6F"/>
    <w:rsid w:val="009E48F6"/>
    <w:rsid w:val="00A07A6C"/>
    <w:rsid w:val="00A33577"/>
    <w:rsid w:val="00A46E90"/>
    <w:rsid w:val="00A47A1B"/>
    <w:rsid w:val="00A47F8D"/>
    <w:rsid w:val="00A648C9"/>
    <w:rsid w:val="00A669F9"/>
    <w:rsid w:val="00A71F11"/>
    <w:rsid w:val="00A73EC8"/>
    <w:rsid w:val="00A76D8A"/>
    <w:rsid w:val="00A95E53"/>
    <w:rsid w:val="00AA1C98"/>
    <w:rsid w:val="00AA5D0F"/>
    <w:rsid w:val="00AB7FC4"/>
    <w:rsid w:val="00AC5E75"/>
    <w:rsid w:val="00AD1BDD"/>
    <w:rsid w:val="00AE070C"/>
    <w:rsid w:val="00AE23CE"/>
    <w:rsid w:val="00AE36DC"/>
    <w:rsid w:val="00B13BAD"/>
    <w:rsid w:val="00B16BA2"/>
    <w:rsid w:val="00B27F14"/>
    <w:rsid w:val="00B300ED"/>
    <w:rsid w:val="00B3558B"/>
    <w:rsid w:val="00B4514E"/>
    <w:rsid w:val="00B4588D"/>
    <w:rsid w:val="00B46338"/>
    <w:rsid w:val="00B52A4B"/>
    <w:rsid w:val="00B5305F"/>
    <w:rsid w:val="00B64779"/>
    <w:rsid w:val="00B660EE"/>
    <w:rsid w:val="00B66672"/>
    <w:rsid w:val="00B853C9"/>
    <w:rsid w:val="00BB3C48"/>
    <w:rsid w:val="00BE7947"/>
    <w:rsid w:val="00BF0AB1"/>
    <w:rsid w:val="00BF37F6"/>
    <w:rsid w:val="00BF4AD6"/>
    <w:rsid w:val="00C00275"/>
    <w:rsid w:val="00C01E98"/>
    <w:rsid w:val="00C04F8E"/>
    <w:rsid w:val="00C31074"/>
    <w:rsid w:val="00C401CB"/>
    <w:rsid w:val="00C43798"/>
    <w:rsid w:val="00C562B9"/>
    <w:rsid w:val="00C61719"/>
    <w:rsid w:val="00C77058"/>
    <w:rsid w:val="00C772CD"/>
    <w:rsid w:val="00C85361"/>
    <w:rsid w:val="00CA09E2"/>
    <w:rsid w:val="00CA1824"/>
    <w:rsid w:val="00CB2656"/>
    <w:rsid w:val="00CB5340"/>
    <w:rsid w:val="00CB58B8"/>
    <w:rsid w:val="00CB5FE6"/>
    <w:rsid w:val="00CC106D"/>
    <w:rsid w:val="00CD38F0"/>
    <w:rsid w:val="00CD432A"/>
    <w:rsid w:val="00CD4C0F"/>
    <w:rsid w:val="00CD738A"/>
    <w:rsid w:val="00CF1ACF"/>
    <w:rsid w:val="00D038EF"/>
    <w:rsid w:val="00D03904"/>
    <w:rsid w:val="00D058E9"/>
    <w:rsid w:val="00D13E26"/>
    <w:rsid w:val="00D15CA9"/>
    <w:rsid w:val="00D247F9"/>
    <w:rsid w:val="00D24B38"/>
    <w:rsid w:val="00D44FEC"/>
    <w:rsid w:val="00D45E28"/>
    <w:rsid w:val="00D503B3"/>
    <w:rsid w:val="00D55645"/>
    <w:rsid w:val="00D56AA7"/>
    <w:rsid w:val="00D61C29"/>
    <w:rsid w:val="00D63AF1"/>
    <w:rsid w:val="00D659BE"/>
    <w:rsid w:val="00D71DBC"/>
    <w:rsid w:val="00D746E8"/>
    <w:rsid w:val="00D74BCB"/>
    <w:rsid w:val="00D860E2"/>
    <w:rsid w:val="00D90D68"/>
    <w:rsid w:val="00DA121B"/>
    <w:rsid w:val="00DA48FF"/>
    <w:rsid w:val="00DC1E01"/>
    <w:rsid w:val="00DC2536"/>
    <w:rsid w:val="00DF1F12"/>
    <w:rsid w:val="00DF2EF0"/>
    <w:rsid w:val="00E04BAC"/>
    <w:rsid w:val="00E05463"/>
    <w:rsid w:val="00E1093D"/>
    <w:rsid w:val="00E144DB"/>
    <w:rsid w:val="00E15FBB"/>
    <w:rsid w:val="00E2505C"/>
    <w:rsid w:val="00E25BB7"/>
    <w:rsid w:val="00E26834"/>
    <w:rsid w:val="00E3233F"/>
    <w:rsid w:val="00E35E2B"/>
    <w:rsid w:val="00E412BB"/>
    <w:rsid w:val="00E46629"/>
    <w:rsid w:val="00E56646"/>
    <w:rsid w:val="00E66552"/>
    <w:rsid w:val="00E73C49"/>
    <w:rsid w:val="00E74D21"/>
    <w:rsid w:val="00E77A7C"/>
    <w:rsid w:val="00E802D2"/>
    <w:rsid w:val="00E84848"/>
    <w:rsid w:val="00E8715F"/>
    <w:rsid w:val="00E9157C"/>
    <w:rsid w:val="00E94B88"/>
    <w:rsid w:val="00EC6469"/>
    <w:rsid w:val="00ED1601"/>
    <w:rsid w:val="00EE5590"/>
    <w:rsid w:val="00EF7776"/>
    <w:rsid w:val="00F003FE"/>
    <w:rsid w:val="00F030E4"/>
    <w:rsid w:val="00F10687"/>
    <w:rsid w:val="00F131C1"/>
    <w:rsid w:val="00F15D9B"/>
    <w:rsid w:val="00F373C5"/>
    <w:rsid w:val="00F55A29"/>
    <w:rsid w:val="00F65026"/>
    <w:rsid w:val="00F667EC"/>
    <w:rsid w:val="00F706D4"/>
    <w:rsid w:val="00FA320B"/>
    <w:rsid w:val="00FB0A2E"/>
    <w:rsid w:val="00FB658E"/>
    <w:rsid w:val="00FB757B"/>
    <w:rsid w:val="00FC7A02"/>
    <w:rsid w:val="00FD1AFF"/>
    <w:rsid w:val="00FD725D"/>
    <w:rsid w:val="00FF0FDA"/>
    <w:rsid w:val="00FF4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3B7FD"/>
  <w15:docId w15:val="{57833D1E-FF3B-412A-8CBD-5EB865B6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B38"/>
    <w:pPr>
      <w:spacing w:after="0" w:line="249" w:lineRule="auto"/>
      <w:ind w:left="730" w:right="3080" w:hanging="10"/>
    </w:pPr>
    <w:rPr>
      <w:rFonts w:ascii="Calibri" w:eastAsia="Calibri" w:hAnsi="Calibri" w:cs="Calibri"/>
      <w:color w:val="365F91"/>
      <w:sz w:val="24"/>
    </w:rPr>
  </w:style>
  <w:style w:type="paragraph" w:styleId="Heading1">
    <w:name w:val="heading 1"/>
    <w:next w:val="Normal"/>
    <w:link w:val="Heading1Char"/>
    <w:uiPriority w:val="9"/>
    <w:qFormat/>
    <w:pPr>
      <w:keepNext/>
      <w:keepLines/>
      <w:spacing w:after="0"/>
      <w:ind w:left="764"/>
      <w:outlineLvl w:val="0"/>
    </w:pPr>
    <w:rPr>
      <w:rFonts w:ascii="Calibri" w:eastAsia="Calibri" w:hAnsi="Calibri" w:cs="Calibri"/>
      <w:i/>
      <w:color w:val="365F91"/>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365F91"/>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97698"/>
    <w:pPr>
      <w:ind w:left="720"/>
      <w:contextualSpacing/>
    </w:pPr>
  </w:style>
  <w:style w:type="table" w:styleId="TableGrid0">
    <w:name w:val="Table Grid"/>
    <w:basedOn w:val="TableNormal"/>
    <w:uiPriority w:val="39"/>
    <w:rsid w:val="00015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C49"/>
    <w:rPr>
      <w:color w:val="0000FF"/>
      <w:u w:val="single"/>
    </w:rPr>
  </w:style>
  <w:style w:type="character" w:styleId="UnresolvedMention">
    <w:name w:val="Unresolved Mention"/>
    <w:basedOn w:val="DefaultParagraphFont"/>
    <w:uiPriority w:val="99"/>
    <w:semiHidden/>
    <w:unhideWhenUsed/>
    <w:rsid w:val="00E73C49"/>
    <w:rPr>
      <w:color w:val="605E5C"/>
      <w:shd w:val="clear" w:color="auto" w:fill="E1DFDD"/>
    </w:rPr>
  </w:style>
  <w:style w:type="character" w:styleId="FollowedHyperlink">
    <w:name w:val="FollowedHyperlink"/>
    <w:basedOn w:val="DefaultParagraphFont"/>
    <w:uiPriority w:val="99"/>
    <w:semiHidden/>
    <w:unhideWhenUsed/>
    <w:rsid w:val="00E3233F"/>
    <w:rPr>
      <w:color w:val="954F72" w:themeColor="followedHyperlink"/>
      <w:u w:val="single"/>
    </w:rPr>
  </w:style>
  <w:style w:type="paragraph" w:styleId="Header">
    <w:name w:val="header"/>
    <w:basedOn w:val="Normal"/>
    <w:link w:val="HeaderChar"/>
    <w:uiPriority w:val="99"/>
    <w:unhideWhenUsed/>
    <w:rsid w:val="00CB5FE6"/>
    <w:pPr>
      <w:tabs>
        <w:tab w:val="center" w:pos="4513"/>
        <w:tab w:val="right" w:pos="9026"/>
      </w:tabs>
      <w:spacing w:line="240" w:lineRule="auto"/>
    </w:pPr>
  </w:style>
  <w:style w:type="character" w:customStyle="1" w:styleId="HeaderChar">
    <w:name w:val="Header Char"/>
    <w:basedOn w:val="DefaultParagraphFont"/>
    <w:link w:val="Header"/>
    <w:uiPriority w:val="99"/>
    <w:rsid w:val="00CB5FE6"/>
    <w:rPr>
      <w:rFonts w:ascii="Calibri" w:eastAsia="Calibri" w:hAnsi="Calibri" w:cs="Calibri"/>
      <w:color w:val="365F91"/>
      <w:sz w:val="24"/>
    </w:rPr>
  </w:style>
  <w:style w:type="paragraph" w:styleId="Footer">
    <w:name w:val="footer"/>
    <w:basedOn w:val="Normal"/>
    <w:link w:val="FooterChar"/>
    <w:uiPriority w:val="99"/>
    <w:unhideWhenUsed/>
    <w:rsid w:val="00CB5FE6"/>
    <w:pPr>
      <w:tabs>
        <w:tab w:val="center" w:pos="4513"/>
        <w:tab w:val="right" w:pos="9026"/>
      </w:tabs>
      <w:spacing w:line="240" w:lineRule="auto"/>
    </w:pPr>
  </w:style>
  <w:style w:type="character" w:customStyle="1" w:styleId="FooterChar">
    <w:name w:val="Footer Char"/>
    <w:basedOn w:val="DefaultParagraphFont"/>
    <w:link w:val="Footer"/>
    <w:uiPriority w:val="99"/>
    <w:rsid w:val="00CB5FE6"/>
    <w:rPr>
      <w:rFonts w:ascii="Calibri" w:eastAsia="Calibri" w:hAnsi="Calibri" w:cs="Calibri"/>
      <w:color w:val="365F91"/>
      <w:sz w:val="24"/>
    </w:rPr>
  </w:style>
  <w:style w:type="paragraph" w:styleId="Title">
    <w:name w:val="Title"/>
    <w:basedOn w:val="Normal"/>
    <w:next w:val="Normal"/>
    <w:link w:val="TitleChar"/>
    <w:uiPriority w:val="1"/>
    <w:qFormat/>
    <w:rsid w:val="00B52A4B"/>
    <w:pPr>
      <w:autoSpaceDE w:val="0"/>
      <w:autoSpaceDN w:val="0"/>
      <w:adjustRightInd w:val="0"/>
      <w:spacing w:before="402" w:line="673" w:lineRule="exact"/>
      <w:ind w:left="122" w:right="0" w:firstLine="0"/>
    </w:pPr>
    <w:rPr>
      <w:rFonts w:eastAsiaTheme="minorEastAsia"/>
      <w:b/>
      <w:bCs/>
      <w:i/>
      <w:iCs/>
      <w:color w:val="auto"/>
      <w:kern w:val="0"/>
      <w:szCs w:val="24"/>
    </w:rPr>
  </w:style>
  <w:style w:type="character" w:customStyle="1" w:styleId="TitleChar">
    <w:name w:val="Title Char"/>
    <w:basedOn w:val="DefaultParagraphFont"/>
    <w:link w:val="Title"/>
    <w:uiPriority w:val="1"/>
    <w:rsid w:val="00B52A4B"/>
    <w:rPr>
      <w:rFonts w:ascii="Calibri" w:hAnsi="Calibri" w:cs="Calibri"/>
      <w:b/>
      <w:bCs/>
      <w:i/>
      <w:iCs/>
      <w:kern w:val="0"/>
      <w:sz w:val="24"/>
      <w:szCs w:val="24"/>
    </w:rPr>
  </w:style>
  <w:style w:type="character" w:customStyle="1" w:styleId="ui-provider">
    <w:name w:val="ui-provider"/>
    <w:basedOn w:val="DefaultParagraphFont"/>
    <w:rsid w:val="00B66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7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oc-online.co.uk/heartofwestmidlandsoc/ee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oc-online.co.uk/heartofwestmidlandsoc/eer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loc-online.co.uk/heartofwestmidlandsoc/eers/" TargetMode="External"/><Relationship Id="rId4" Type="http://schemas.openxmlformats.org/officeDocument/2006/relationships/webSettings" Target="webSettings.xml"/><Relationship Id="rId9" Type="http://schemas.openxmlformats.org/officeDocument/2006/relationships/hyperlink" Target="https://cinapsissurvey.typeform.com/to/NKb4NaTv"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loc-online.co.uk/heartofwestmidlandsoc/eer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1447</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charles.barlow@nhs.net</dc:creator>
  <cp:keywords/>
  <cp:lastModifiedBy>Microsoft account</cp:lastModifiedBy>
  <cp:revision>93</cp:revision>
  <cp:lastPrinted>2024-03-09T10:00:00Z</cp:lastPrinted>
  <dcterms:created xsi:type="dcterms:W3CDTF">2024-01-17T11:47:00Z</dcterms:created>
  <dcterms:modified xsi:type="dcterms:W3CDTF">2024-03-23T14:33:00Z</dcterms:modified>
</cp:coreProperties>
</file>