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4299" w:rsidRDefault="008E6BEF" w:rsidP="008E6BEF">
      <w:pPr>
        <w:pStyle w:val="Title"/>
        <w:rPr>
          <w:color w:val="CC0099"/>
        </w:rPr>
      </w:pPr>
      <w:r w:rsidRPr="008E6BEF">
        <w:rPr>
          <w:color w:val="CC0099"/>
        </w:rPr>
        <w:t>EeRS Newsletter</w:t>
      </w:r>
      <w:r w:rsidR="00C02EB3">
        <w:rPr>
          <w:color w:val="CC0099"/>
        </w:rPr>
        <w:t xml:space="preserve"> – July 2023</w:t>
      </w:r>
    </w:p>
    <w:p w:rsidR="008E6BEF" w:rsidRDefault="00E81759" w:rsidP="008E6BEF">
      <w:pPr>
        <w:pStyle w:val="Heading1"/>
      </w:pPr>
      <w:r>
        <w:t xml:space="preserve">Information, </w:t>
      </w:r>
      <w:r w:rsidR="008E6BEF">
        <w:t xml:space="preserve">Question and Answer sessions </w:t>
      </w:r>
    </w:p>
    <w:p w:rsidR="008E6BEF" w:rsidRDefault="008E6BEF" w:rsidP="008E6BEF">
      <w:r>
        <w:t xml:space="preserve">Lincolnshire LOC EeRS leads along with colleagues from the ICB will be holding four sessions.  The aim is that every potential user of Cinapsis will be able to attend one; these will be held later in July and early August – dates and times to be confirmed. </w:t>
      </w:r>
    </w:p>
    <w:p w:rsidR="00E81759" w:rsidRDefault="00E81759" w:rsidP="008E6BEF">
      <w:r>
        <w:t>Prior to the session you attend, please watch the Cinapsis video linked below (the details you put in will not constitute registration of any form) to enable any questions that arise to be answered.</w:t>
      </w:r>
      <w:bookmarkStart w:id="0" w:name="_GoBack"/>
      <w:bookmarkEnd w:id="0"/>
    </w:p>
    <w:p w:rsidR="00E81759" w:rsidRDefault="00E81759" w:rsidP="008E6BEF">
      <w:hyperlink r:id="rId5" w:tgtFrame="_blank" w:tooltip="Protected by Outlook: https://cinapsissurvey.typeform.com/to/cNhCRPZ5. Click or tap to follow the link." w:history="1">
        <w:r>
          <w:rPr>
            <w:rStyle w:val="Hyperlink"/>
            <w:rFonts w:ascii="Calibri" w:hAnsi="Calibri" w:cs="Calibri"/>
            <w:bdr w:val="none" w:sz="0" w:space="0" w:color="auto" w:frame="1"/>
          </w:rPr>
          <w:t>https://</w:t>
        </w:r>
        <w:r>
          <w:rPr>
            <w:rStyle w:val="markhqvylobsx"/>
            <w:rFonts w:ascii="Calibri" w:hAnsi="Calibri" w:cs="Calibri"/>
            <w:color w:val="0000FF"/>
            <w:u w:val="single"/>
            <w:bdr w:val="none" w:sz="0" w:space="0" w:color="auto" w:frame="1"/>
          </w:rPr>
          <w:t>cinapsis</w:t>
        </w:r>
        <w:r>
          <w:rPr>
            <w:rStyle w:val="Hyperlink"/>
            <w:rFonts w:ascii="Calibri" w:hAnsi="Calibri" w:cs="Calibri"/>
            <w:bdr w:val="none" w:sz="0" w:space="0" w:color="auto" w:frame="1"/>
          </w:rPr>
          <w:t>survey.typeform.com/to/cNhCRPZ5</w:t>
        </w:r>
      </w:hyperlink>
    </w:p>
    <w:p w:rsidR="008E6BEF" w:rsidRDefault="008E6BEF" w:rsidP="008E6BEF">
      <w:pPr>
        <w:pStyle w:val="Heading1"/>
      </w:pPr>
      <w:r>
        <w:t xml:space="preserve">DSPT </w:t>
      </w:r>
    </w:p>
    <w:p w:rsidR="008E6BEF" w:rsidRDefault="008E6BEF" w:rsidP="008E6BEF">
      <w:r>
        <w:t>All practices should have an up t</w:t>
      </w:r>
      <w:r w:rsidR="00883090">
        <w:t>o date DSPT as part of their GOS co</w:t>
      </w:r>
      <w:r>
        <w:t xml:space="preserve">ntract in any case, those who have not will have been contacted and should have actioned this.  Please ensure this is done urgently </w:t>
      </w:r>
      <w:r w:rsidR="006114D0">
        <w:t xml:space="preserve">via QIO </w:t>
      </w:r>
      <w:r>
        <w:t xml:space="preserve">so that on boarding can be done without disruption. </w:t>
      </w:r>
    </w:p>
    <w:p w:rsidR="008E6BEF" w:rsidRDefault="008E6BEF" w:rsidP="008E6BEF">
      <w:pPr>
        <w:pStyle w:val="Heading1"/>
      </w:pPr>
      <w:r>
        <w:t>Privacy Notice Adjustments</w:t>
      </w:r>
    </w:p>
    <w:p w:rsidR="008E6BEF" w:rsidRDefault="008E6BEF" w:rsidP="006114D0">
      <w:r>
        <w:t>As part of the licence activation process, practice managers will receive a data protection protocol to sign, which allows the Cinapsis system to process data.</w:t>
      </w:r>
      <w:r w:rsidR="006114D0">
        <w:t xml:space="preserve">  </w:t>
      </w:r>
      <w:r>
        <w:t>Within each practice’s own internal data protection policy a simple adjustment is needed to the Privacy Notice.</w:t>
      </w:r>
    </w:p>
    <w:p w:rsidR="008E6BEF" w:rsidRDefault="00883090" w:rsidP="008E6BEF">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xml:space="preserve"> All </w:t>
      </w:r>
      <w:r w:rsidR="008E6BEF">
        <w:rPr>
          <w:rFonts w:ascii="Calibri" w:hAnsi="Calibri" w:cs="Calibri"/>
          <w:color w:val="242424"/>
          <w:sz w:val="22"/>
          <w:szCs w:val="22"/>
        </w:rPr>
        <w:t>practices handling data in any form should already be registered with the Data Commissioner and have a Data Controller and a data protection policy including Privacy Notice - if this is not the case, this will need to be actioned ahead of signing for a licence</w:t>
      </w:r>
    </w:p>
    <w:p w:rsidR="008E6BEF" w:rsidRDefault="008E6BEF" w:rsidP="008E6BEF">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8E6BEF" w:rsidRDefault="008E6BEF" w:rsidP="008E6BEF">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With regards to the Privacy Notice, which should be available for patients, please consider adding (or amending) along the lines of:</w:t>
      </w:r>
    </w:p>
    <w:p w:rsidR="008E6BEF" w:rsidRDefault="008E6BEF" w:rsidP="008E6BEF">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8E6BEF" w:rsidRDefault="008E6BEF" w:rsidP="008E6BEF">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r w:rsidRPr="008E6BEF">
        <w:rPr>
          <w:rFonts w:ascii="Calibri" w:hAnsi="Calibri" w:cs="Calibri"/>
          <w:color w:val="242424"/>
          <w:sz w:val="22"/>
          <w:szCs w:val="22"/>
        </w:rPr>
        <w:t>“</w:t>
      </w:r>
      <w:r>
        <w:rPr>
          <w:rFonts w:ascii="Calibri" w:hAnsi="Calibri" w:cs="Calibri"/>
          <w:color w:val="242424"/>
          <w:sz w:val="22"/>
          <w:szCs w:val="22"/>
        </w:rPr>
        <w:t>It may also be necessary, where the latest technology allows us to do so, to use your information and healthy data to facilitate digital consultations and diagnoses. We will always do this with your security in mind.”</w:t>
      </w:r>
    </w:p>
    <w:p w:rsidR="008E6BEF" w:rsidRPr="008E6BEF" w:rsidRDefault="008E6BEF" w:rsidP="008E6BEF">
      <w:pPr>
        <w:pStyle w:val="Heading1"/>
        <w:rPr>
          <w:rFonts w:ascii="Calibri" w:hAnsi="Calibri" w:cs="Calibri"/>
          <w:color w:val="242424"/>
          <w:sz w:val="22"/>
          <w:szCs w:val="22"/>
        </w:rPr>
      </w:pPr>
      <w:r>
        <w:t>MS Forms Readiness Survey</w:t>
      </w:r>
    </w:p>
    <w:p w:rsidR="008E6BEF" w:rsidRDefault="006114D0" w:rsidP="006114D0">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Lincolnshire LOC have produced and distributed an MS readiness form to check practices are digitally capable of running a cloud based system like Cinapsis.</w:t>
      </w:r>
    </w:p>
    <w:p w:rsidR="008E6BEF" w:rsidRDefault="008E6BEF" w:rsidP="008E6BEF">
      <w:pPr>
        <w:pStyle w:val="xxmsonormal"/>
        <w:shd w:val="clear" w:color="auto" w:fill="FFFFFF"/>
        <w:spacing w:before="0" w:beforeAutospacing="0" w:after="0" w:afterAutospacing="0"/>
        <w:rPr>
          <w:rFonts w:ascii="Calibri" w:hAnsi="Calibri" w:cs="Calibri"/>
          <w:color w:val="242424"/>
          <w:sz w:val="22"/>
          <w:szCs w:val="22"/>
        </w:rPr>
      </w:pPr>
      <w:r>
        <w:rPr>
          <w:rFonts w:ascii="Calibri" w:hAnsi="Calibri" w:cs="Calibri"/>
          <w:color w:val="242424"/>
          <w:sz w:val="22"/>
          <w:szCs w:val="22"/>
        </w:rPr>
        <w:t> </w:t>
      </w:r>
    </w:p>
    <w:p w:rsidR="008E6BEF" w:rsidRPr="006114D0" w:rsidRDefault="008E6BEF" w:rsidP="006114D0">
      <w:pPr>
        <w:pStyle w:val="xxmsonormal"/>
        <w:shd w:val="clear" w:color="auto" w:fill="FFFFFF"/>
        <w:spacing w:before="0" w:beforeAutospacing="0" w:after="0" w:afterAutospacing="0"/>
        <w:rPr>
          <w:rFonts w:ascii="Calibri" w:hAnsi="Calibri" w:cs="Calibri"/>
          <w:color w:val="242424"/>
          <w:sz w:val="22"/>
          <w:szCs w:val="22"/>
        </w:rPr>
      </w:pPr>
    </w:p>
    <w:sectPr w:rsidR="008E6BEF" w:rsidRPr="006114D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6BEF"/>
    <w:rsid w:val="00301CEE"/>
    <w:rsid w:val="006114D0"/>
    <w:rsid w:val="00883090"/>
    <w:rsid w:val="008E6BEF"/>
    <w:rsid w:val="00C02EB3"/>
    <w:rsid w:val="00D40A7B"/>
    <w:rsid w:val="00E81759"/>
    <w:rsid w:val="00F842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6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BE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8E6B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E6BEF"/>
    <w:rPr>
      <w:rFonts w:asciiTheme="majorHAnsi" w:eastAsiaTheme="majorEastAsia" w:hAnsiTheme="majorHAnsi" w:cstheme="majorBidi"/>
      <w:color w:val="17365D" w:themeColor="text2" w:themeShade="BF"/>
      <w:spacing w:val="5"/>
      <w:kern w:val="28"/>
      <w:sz w:val="52"/>
      <w:szCs w:val="52"/>
    </w:rPr>
  </w:style>
  <w:style w:type="paragraph" w:customStyle="1" w:styleId="xxmsonormal">
    <w:name w:val="x_x_msonormal"/>
    <w:basedOn w:val="Normal"/>
    <w:rsid w:val="008E6B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E6BEF"/>
    <w:rPr>
      <w:color w:val="0000FF"/>
      <w:u w:val="single"/>
    </w:rPr>
  </w:style>
  <w:style w:type="character" w:customStyle="1" w:styleId="markhqvylobsx">
    <w:name w:val="markhqvylobsx"/>
    <w:basedOn w:val="DefaultParagraphFont"/>
    <w:rsid w:val="00E817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8E6BE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E6BEF"/>
    <w:rPr>
      <w:rFonts w:asciiTheme="majorHAnsi" w:eastAsiaTheme="majorEastAsia" w:hAnsiTheme="majorHAnsi" w:cstheme="majorBidi"/>
      <w:b/>
      <w:bCs/>
      <w:color w:val="365F91" w:themeColor="accent1" w:themeShade="BF"/>
      <w:sz w:val="28"/>
      <w:szCs w:val="28"/>
    </w:rPr>
  </w:style>
  <w:style w:type="paragraph" w:styleId="Title">
    <w:name w:val="Title"/>
    <w:basedOn w:val="Normal"/>
    <w:next w:val="Normal"/>
    <w:link w:val="TitleChar"/>
    <w:uiPriority w:val="10"/>
    <w:qFormat/>
    <w:rsid w:val="008E6BE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8E6BEF"/>
    <w:rPr>
      <w:rFonts w:asciiTheme="majorHAnsi" w:eastAsiaTheme="majorEastAsia" w:hAnsiTheme="majorHAnsi" w:cstheme="majorBidi"/>
      <w:color w:val="17365D" w:themeColor="text2" w:themeShade="BF"/>
      <w:spacing w:val="5"/>
      <w:kern w:val="28"/>
      <w:sz w:val="52"/>
      <w:szCs w:val="52"/>
    </w:rPr>
  </w:style>
  <w:style w:type="paragraph" w:customStyle="1" w:styleId="xxmsonormal">
    <w:name w:val="x_x_msonormal"/>
    <w:basedOn w:val="Normal"/>
    <w:rsid w:val="008E6B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8E6BEF"/>
    <w:rPr>
      <w:color w:val="0000FF"/>
      <w:u w:val="single"/>
    </w:rPr>
  </w:style>
  <w:style w:type="character" w:customStyle="1" w:styleId="markhqvylobsx">
    <w:name w:val="markhqvylobsx"/>
    <w:basedOn w:val="DefaultParagraphFont"/>
    <w:rsid w:val="00E817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5378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emea01.safelinks.protection.outlook.com/?url=https%3A%2F%2Fcinapsissurvey.typeform.com%2Fto%2FcNhCRPZ5&amp;data=05%7C01%7C%7C73d220f8025949f724e208db1e820981%7C84df9e7fe9f640afb435aaaaaaaaaaaa%7C1%7C0%7C638137316076386631%7CUnknown%7CTWFpbGZsb3d8eyJWIjoiMC4wLjAwMDAiLCJQIjoiV2luMzIiLCJBTiI6Ik1haWwiLCJXVCI6Mn0%3D%7C3000%7C%7C%7C&amp;sdata=5Cf7NxQittgQibWXBkpYtTeN6cxpxdg%2B3qW1BD9FQCM%3D&amp;reserved=0"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371</Words>
  <Characters>2116</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Tope</dc:creator>
  <cp:lastModifiedBy>Laura Tope</cp:lastModifiedBy>
  <cp:revision>4</cp:revision>
  <dcterms:created xsi:type="dcterms:W3CDTF">2023-07-13T14:50:00Z</dcterms:created>
  <dcterms:modified xsi:type="dcterms:W3CDTF">2023-07-13T15:32:00Z</dcterms:modified>
</cp:coreProperties>
</file>