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865" w14:textId="3519B830" w:rsidR="001C2007" w:rsidRDefault="001C2007">
      <w:pPr>
        <w:rPr>
          <w:rFonts w:ascii="Calibri" w:hAnsi="Calibri" w:cs="Calibri"/>
          <w:color w:val="000000"/>
          <w:sz w:val="24"/>
          <w:szCs w:val="24"/>
        </w:rPr>
      </w:pPr>
      <w:r>
        <w:rPr>
          <w:noProof/>
        </w:rPr>
        <w:drawing>
          <wp:inline distT="0" distB="0" distL="0" distR="0" wp14:anchorId="36BBDD6F" wp14:editId="1788CDE2">
            <wp:extent cx="5731510" cy="28587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858770"/>
                    </a:xfrm>
                    <a:prstGeom prst="rect">
                      <a:avLst/>
                    </a:prstGeom>
                  </pic:spPr>
                </pic:pic>
              </a:graphicData>
            </a:graphic>
          </wp:inline>
        </w:drawing>
      </w:r>
    </w:p>
    <w:p w14:paraId="6D44D96C" w14:textId="77777777" w:rsidR="0035125C" w:rsidRDefault="0035125C">
      <w:pPr>
        <w:rPr>
          <w:rFonts w:ascii="Calibri" w:hAnsi="Calibri" w:cs="Calibri"/>
          <w:color w:val="000000"/>
          <w:sz w:val="24"/>
          <w:szCs w:val="24"/>
        </w:rPr>
      </w:pPr>
    </w:p>
    <w:p w14:paraId="4B661154" w14:textId="5AC59157" w:rsidR="0035125C" w:rsidRPr="0035125C" w:rsidRDefault="00DC01BF">
      <w:pPr>
        <w:rPr>
          <w:rFonts w:ascii="Calibri" w:hAnsi="Calibri" w:cs="Calibri"/>
          <w:b/>
          <w:bCs/>
          <w:color w:val="000000"/>
          <w:sz w:val="44"/>
          <w:szCs w:val="44"/>
        </w:rPr>
      </w:pPr>
      <w:r>
        <w:rPr>
          <w:rFonts w:ascii="Calibri" w:hAnsi="Calibri" w:cs="Calibri"/>
          <w:b/>
          <w:bCs/>
          <w:color w:val="000000"/>
          <w:sz w:val="44"/>
          <w:szCs w:val="44"/>
        </w:rPr>
        <w:t>20</w:t>
      </w:r>
      <w:r w:rsidR="0035125C" w:rsidRPr="0035125C">
        <w:rPr>
          <w:rFonts w:ascii="Calibri" w:hAnsi="Calibri" w:cs="Calibri"/>
          <w:b/>
          <w:bCs/>
          <w:color w:val="000000"/>
          <w:sz w:val="44"/>
          <w:szCs w:val="44"/>
          <w:vertAlign w:val="superscript"/>
        </w:rPr>
        <w:t>th</w:t>
      </w:r>
      <w:r w:rsidR="0035125C" w:rsidRPr="0035125C">
        <w:rPr>
          <w:rFonts w:ascii="Calibri" w:hAnsi="Calibri" w:cs="Calibri"/>
          <w:b/>
          <w:bCs/>
          <w:color w:val="000000"/>
          <w:sz w:val="44"/>
          <w:szCs w:val="44"/>
        </w:rPr>
        <w:t xml:space="preserve"> January 202</w:t>
      </w:r>
      <w:r w:rsidR="001C7D9F">
        <w:rPr>
          <w:rFonts w:ascii="Calibri" w:hAnsi="Calibri" w:cs="Calibri"/>
          <w:b/>
          <w:bCs/>
          <w:color w:val="000000"/>
          <w:sz w:val="44"/>
          <w:szCs w:val="44"/>
        </w:rPr>
        <w:t>1</w:t>
      </w:r>
      <w:r w:rsidR="0035125C" w:rsidRPr="0035125C">
        <w:rPr>
          <w:rFonts w:ascii="Calibri" w:hAnsi="Calibri" w:cs="Calibri"/>
          <w:b/>
          <w:bCs/>
          <w:color w:val="000000"/>
          <w:sz w:val="44"/>
          <w:szCs w:val="44"/>
        </w:rPr>
        <w:t xml:space="preserve"> 7pm</w:t>
      </w:r>
      <w:r w:rsidR="000E1A09">
        <w:rPr>
          <w:rFonts w:ascii="Calibri" w:hAnsi="Calibri" w:cs="Calibri"/>
          <w:b/>
          <w:bCs/>
          <w:color w:val="000000"/>
          <w:sz w:val="44"/>
          <w:szCs w:val="44"/>
        </w:rPr>
        <w:t xml:space="preserve">     South </w:t>
      </w:r>
      <w:r>
        <w:rPr>
          <w:rFonts w:ascii="Calibri" w:hAnsi="Calibri" w:cs="Calibri"/>
          <w:b/>
          <w:bCs/>
          <w:color w:val="000000"/>
          <w:sz w:val="44"/>
          <w:szCs w:val="44"/>
        </w:rPr>
        <w:t>East</w:t>
      </w:r>
      <w:r w:rsidR="00C84B95">
        <w:rPr>
          <w:rFonts w:ascii="Calibri" w:hAnsi="Calibri" w:cs="Calibri"/>
          <w:b/>
          <w:bCs/>
          <w:color w:val="000000"/>
          <w:sz w:val="44"/>
          <w:szCs w:val="44"/>
        </w:rPr>
        <w:t xml:space="preserve"> Region LOCs</w:t>
      </w:r>
      <w:r w:rsidR="000E1A09">
        <w:rPr>
          <w:rFonts w:ascii="Calibri" w:hAnsi="Calibri" w:cs="Calibri"/>
          <w:b/>
          <w:bCs/>
          <w:color w:val="000000"/>
          <w:sz w:val="44"/>
          <w:szCs w:val="44"/>
        </w:rPr>
        <w:t>.</w:t>
      </w:r>
    </w:p>
    <w:p w14:paraId="1867A883" w14:textId="4FE16980" w:rsidR="005D3372" w:rsidRDefault="00E458E9">
      <w:pPr>
        <w:rPr>
          <w:rFonts w:ascii="Calibri" w:hAnsi="Calibri" w:cs="Calibri"/>
          <w:color w:val="000000"/>
          <w:sz w:val="24"/>
          <w:szCs w:val="24"/>
        </w:rPr>
      </w:pPr>
      <w:hyperlink r:id="rId6" w:history="1">
        <w:r w:rsidR="00C84B95">
          <w:rPr>
            <w:rStyle w:val="Hyperlink"/>
            <w:rFonts w:ascii="Calibri" w:hAnsi="Calibri" w:cs="Calibri"/>
            <w:sz w:val="24"/>
            <w:szCs w:val="24"/>
          </w:rPr>
          <w:t>https://papilloedema-is-it-or-isnt-it-20-january-2021.eventbrite.co.uk</w:t>
        </w:r>
      </w:hyperlink>
    </w:p>
    <w:p w14:paraId="7783F1F9" w14:textId="77777777" w:rsidR="005D3372" w:rsidRPr="005D3372" w:rsidRDefault="005D3372" w:rsidP="005D3372">
      <w:pPr>
        <w:shd w:val="clear" w:color="auto" w:fill="FFFFFF"/>
        <w:spacing w:after="0" w:line="240" w:lineRule="auto"/>
        <w:ind w:right="-4"/>
        <w:outlineLvl w:val="1"/>
        <w:rPr>
          <w:rFonts w:ascii="Helvetica" w:eastAsia="Times New Roman" w:hAnsi="Helvetica" w:cs="Helvetica"/>
          <w:b/>
          <w:bCs/>
          <w:color w:val="39364F"/>
          <w:spacing w:val="4"/>
          <w:sz w:val="36"/>
          <w:szCs w:val="36"/>
          <w:lang w:eastAsia="en-GB"/>
        </w:rPr>
      </w:pPr>
      <w:r w:rsidRPr="005D3372">
        <w:rPr>
          <w:rFonts w:ascii="Helvetica" w:eastAsia="Times New Roman" w:hAnsi="Helvetica" w:cs="Helvetica"/>
          <w:b/>
          <w:bCs/>
          <w:color w:val="39364F"/>
          <w:spacing w:val="4"/>
          <w:sz w:val="36"/>
          <w:szCs w:val="36"/>
          <w:lang w:eastAsia="en-GB"/>
        </w:rPr>
        <w:t>About this Event</w:t>
      </w:r>
    </w:p>
    <w:p w14:paraId="1BE6D678" w14:textId="77777777" w:rsidR="005D3372" w:rsidRPr="005D3372" w:rsidRDefault="005D3372" w:rsidP="005D3372">
      <w:pPr>
        <w:shd w:val="clear" w:color="auto" w:fill="FFFFFF"/>
        <w:spacing w:after="0" w:line="240" w:lineRule="auto"/>
        <w:rPr>
          <w:rFonts w:ascii="Helvetica" w:eastAsia="Times New Roman" w:hAnsi="Helvetica" w:cs="Helvetica"/>
          <w:color w:val="6F7287"/>
          <w:spacing w:val="8"/>
          <w:sz w:val="24"/>
          <w:szCs w:val="24"/>
          <w:lang w:eastAsia="en-GB"/>
        </w:rPr>
      </w:pPr>
      <w:r w:rsidRPr="005D3372">
        <w:rPr>
          <w:rFonts w:ascii="Helvetica" w:eastAsia="Times New Roman" w:hAnsi="Helvetica" w:cs="Helvetica"/>
          <w:color w:val="6F7287"/>
          <w:spacing w:val="8"/>
          <w:sz w:val="24"/>
          <w:szCs w:val="24"/>
          <w:lang w:eastAsia="en-GB"/>
        </w:rPr>
        <w:t xml:space="preserve">Join our live webinar to hear Lorcan Butler, Optical Engagement Manager, and Susan </w:t>
      </w:r>
      <w:proofErr w:type="spellStart"/>
      <w:r w:rsidRPr="005D3372">
        <w:rPr>
          <w:rFonts w:ascii="Helvetica" w:eastAsia="Times New Roman" w:hAnsi="Helvetica" w:cs="Helvetica"/>
          <w:color w:val="6F7287"/>
          <w:spacing w:val="8"/>
          <w:sz w:val="24"/>
          <w:szCs w:val="24"/>
          <w:lang w:eastAsia="en-GB"/>
        </w:rPr>
        <w:t>Mollan</w:t>
      </w:r>
      <w:proofErr w:type="spellEnd"/>
      <w:r w:rsidRPr="005D3372">
        <w:rPr>
          <w:rFonts w:ascii="Helvetica" w:eastAsia="Times New Roman" w:hAnsi="Helvetica" w:cs="Helvetica"/>
          <w:color w:val="6F7287"/>
          <w:spacing w:val="8"/>
          <w:sz w:val="24"/>
          <w:szCs w:val="24"/>
          <w:lang w:eastAsia="en-GB"/>
        </w:rPr>
        <w:t xml:space="preserve">, Ophthalmologist discuss different strategies for the management of </w:t>
      </w:r>
      <w:proofErr w:type="spellStart"/>
      <w:r w:rsidRPr="005D3372">
        <w:rPr>
          <w:rFonts w:ascii="Helvetica" w:eastAsia="Times New Roman" w:hAnsi="Helvetica" w:cs="Helvetica"/>
          <w:color w:val="6F7287"/>
          <w:spacing w:val="8"/>
          <w:sz w:val="24"/>
          <w:szCs w:val="24"/>
          <w:lang w:eastAsia="en-GB"/>
        </w:rPr>
        <w:t>Papilloedema</w:t>
      </w:r>
      <w:proofErr w:type="spellEnd"/>
      <w:r w:rsidRPr="005D3372">
        <w:rPr>
          <w:rFonts w:ascii="Helvetica" w:eastAsia="Times New Roman" w:hAnsi="Helvetica" w:cs="Helvetica"/>
          <w:color w:val="6F7287"/>
          <w:spacing w:val="8"/>
          <w:sz w:val="24"/>
          <w:szCs w:val="24"/>
          <w:lang w:eastAsia="en-GB"/>
        </w:rPr>
        <w:t xml:space="preserve">. This life-threatening condition needs urgent emergency referral when detected, however there are still </w:t>
      </w:r>
      <w:proofErr w:type="gramStart"/>
      <w:r w:rsidRPr="005D3372">
        <w:rPr>
          <w:rFonts w:ascii="Helvetica" w:eastAsia="Times New Roman" w:hAnsi="Helvetica" w:cs="Helvetica"/>
          <w:color w:val="6F7287"/>
          <w:spacing w:val="8"/>
          <w:sz w:val="24"/>
          <w:szCs w:val="24"/>
          <w:lang w:eastAsia="en-GB"/>
        </w:rPr>
        <w:t>a large number of</w:t>
      </w:r>
      <w:proofErr w:type="gramEnd"/>
      <w:r w:rsidRPr="005D3372">
        <w:rPr>
          <w:rFonts w:ascii="Helvetica" w:eastAsia="Times New Roman" w:hAnsi="Helvetica" w:cs="Helvetica"/>
          <w:color w:val="6F7287"/>
          <w:spacing w:val="8"/>
          <w:sz w:val="24"/>
          <w:szCs w:val="24"/>
          <w:lang w:eastAsia="en-GB"/>
        </w:rPr>
        <w:t xml:space="preserve"> False Positive Referrals being made into Secondary Care.</w:t>
      </w:r>
    </w:p>
    <w:p w14:paraId="01BE7A90" w14:textId="77777777" w:rsidR="005D3372" w:rsidRPr="005D3372" w:rsidRDefault="005D3372" w:rsidP="005D3372">
      <w:pPr>
        <w:shd w:val="clear" w:color="auto" w:fill="FFFFFF"/>
        <w:spacing w:after="0" w:line="240" w:lineRule="auto"/>
        <w:rPr>
          <w:rFonts w:ascii="Helvetica" w:eastAsia="Times New Roman" w:hAnsi="Helvetica" w:cs="Helvetica"/>
          <w:color w:val="6F7287"/>
          <w:spacing w:val="8"/>
          <w:sz w:val="24"/>
          <w:szCs w:val="24"/>
          <w:lang w:eastAsia="en-GB"/>
        </w:rPr>
      </w:pPr>
      <w:r w:rsidRPr="005D3372">
        <w:rPr>
          <w:rFonts w:ascii="Helvetica" w:eastAsia="Times New Roman" w:hAnsi="Helvetica" w:cs="Helvetica"/>
          <w:color w:val="6F7287"/>
          <w:spacing w:val="8"/>
          <w:sz w:val="24"/>
          <w:szCs w:val="24"/>
          <w:lang w:eastAsia="en-GB"/>
        </w:rPr>
        <w:t>This lecture style presentation will last approximately 35-40 minutes, followed by a live Q&amp;A session. The presentation will be broken down into 3 main categories</w:t>
      </w:r>
    </w:p>
    <w:p w14:paraId="037085F0" w14:textId="77777777" w:rsidR="005D3372" w:rsidRPr="005D3372" w:rsidRDefault="005D3372" w:rsidP="005D3372">
      <w:pPr>
        <w:numPr>
          <w:ilvl w:val="0"/>
          <w:numId w:val="1"/>
        </w:numPr>
        <w:shd w:val="clear" w:color="auto" w:fill="FFFFFF"/>
        <w:spacing w:after="0" w:line="240" w:lineRule="auto"/>
        <w:rPr>
          <w:rFonts w:ascii="Helvetica" w:eastAsia="Times New Roman" w:hAnsi="Helvetica" w:cs="Helvetica"/>
          <w:color w:val="6F7287"/>
          <w:spacing w:val="8"/>
          <w:sz w:val="24"/>
          <w:szCs w:val="24"/>
          <w:lang w:eastAsia="en-GB"/>
        </w:rPr>
      </w:pPr>
      <w:proofErr w:type="spellStart"/>
      <w:r w:rsidRPr="005D3372">
        <w:rPr>
          <w:rFonts w:ascii="Helvetica" w:eastAsia="Times New Roman" w:hAnsi="Helvetica" w:cs="Helvetica"/>
          <w:color w:val="6F7287"/>
          <w:spacing w:val="8"/>
          <w:sz w:val="24"/>
          <w:szCs w:val="24"/>
          <w:lang w:eastAsia="en-GB"/>
        </w:rPr>
        <w:t>Papilloedema</w:t>
      </w:r>
      <w:proofErr w:type="spellEnd"/>
    </w:p>
    <w:p w14:paraId="0ECEEE55" w14:textId="77777777" w:rsidR="005D3372" w:rsidRPr="005D3372" w:rsidRDefault="005D3372" w:rsidP="005D3372">
      <w:pPr>
        <w:numPr>
          <w:ilvl w:val="0"/>
          <w:numId w:val="1"/>
        </w:numPr>
        <w:shd w:val="clear" w:color="auto" w:fill="FFFFFF"/>
        <w:spacing w:after="0" w:line="240" w:lineRule="auto"/>
        <w:rPr>
          <w:rFonts w:ascii="Helvetica" w:eastAsia="Times New Roman" w:hAnsi="Helvetica" w:cs="Helvetica"/>
          <w:color w:val="6F7287"/>
          <w:spacing w:val="8"/>
          <w:sz w:val="24"/>
          <w:szCs w:val="24"/>
          <w:lang w:eastAsia="en-GB"/>
        </w:rPr>
      </w:pPr>
      <w:proofErr w:type="spellStart"/>
      <w:r w:rsidRPr="005D3372">
        <w:rPr>
          <w:rFonts w:ascii="Helvetica" w:eastAsia="Times New Roman" w:hAnsi="Helvetica" w:cs="Helvetica"/>
          <w:color w:val="6F7287"/>
          <w:spacing w:val="8"/>
          <w:sz w:val="24"/>
          <w:szCs w:val="24"/>
          <w:lang w:eastAsia="en-GB"/>
        </w:rPr>
        <w:t>Pseudopapilloedema</w:t>
      </w:r>
      <w:proofErr w:type="spellEnd"/>
    </w:p>
    <w:p w14:paraId="3399E872" w14:textId="77777777" w:rsidR="005D3372" w:rsidRPr="005D3372" w:rsidRDefault="005D3372" w:rsidP="005D3372">
      <w:pPr>
        <w:numPr>
          <w:ilvl w:val="0"/>
          <w:numId w:val="1"/>
        </w:numPr>
        <w:shd w:val="clear" w:color="auto" w:fill="FFFFFF"/>
        <w:spacing w:after="0" w:line="240" w:lineRule="auto"/>
        <w:rPr>
          <w:rFonts w:ascii="Helvetica" w:eastAsia="Times New Roman" w:hAnsi="Helvetica" w:cs="Helvetica"/>
          <w:color w:val="6F7287"/>
          <w:spacing w:val="8"/>
          <w:sz w:val="24"/>
          <w:szCs w:val="24"/>
          <w:lang w:eastAsia="en-GB"/>
        </w:rPr>
      </w:pPr>
      <w:r w:rsidRPr="005D3372">
        <w:rPr>
          <w:rFonts w:ascii="Helvetica" w:eastAsia="Times New Roman" w:hAnsi="Helvetica" w:cs="Helvetica"/>
          <w:color w:val="6F7287"/>
          <w:spacing w:val="8"/>
          <w:sz w:val="24"/>
          <w:szCs w:val="24"/>
          <w:lang w:eastAsia="en-GB"/>
        </w:rPr>
        <w:t>Differential Diagnosis between these two conditions</w:t>
      </w:r>
    </w:p>
    <w:p w14:paraId="32772323" w14:textId="77777777" w:rsidR="005D3372" w:rsidRPr="005D3372" w:rsidRDefault="005D3372" w:rsidP="005D3372">
      <w:pPr>
        <w:shd w:val="clear" w:color="auto" w:fill="FFFFFF"/>
        <w:spacing w:after="0" w:line="240" w:lineRule="auto"/>
        <w:rPr>
          <w:rFonts w:ascii="Helvetica" w:eastAsia="Times New Roman" w:hAnsi="Helvetica" w:cs="Helvetica"/>
          <w:color w:val="6F7287"/>
          <w:spacing w:val="8"/>
          <w:sz w:val="24"/>
          <w:szCs w:val="24"/>
          <w:lang w:eastAsia="en-GB"/>
        </w:rPr>
      </w:pPr>
      <w:r w:rsidRPr="005D3372">
        <w:rPr>
          <w:rFonts w:ascii="Helvetica" w:eastAsia="Times New Roman" w:hAnsi="Helvetica" w:cs="Helvetica"/>
          <w:color w:val="6F7287"/>
          <w:spacing w:val="8"/>
          <w:sz w:val="24"/>
          <w:szCs w:val="24"/>
          <w:lang w:eastAsia="en-GB"/>
        </w:rPr>
        <w:t>And will discuss other strategies we can utilise in the management of suspicious elevated Optic Discs.</w:t>
      </w:r>
    </w:p>
    <w:p w14:paraId="1F8BBD03" w14:textId="77777777" w:rsidR="005D3372" w:rsidRPr="005D3372" w:rsidRDefault="005D3372" w:rsidP="005D3372">
      <w:pPr>
        <w:shd w:val="clear" w:color="auto" w:fill="FFFFFF"/>
        <w:spacing w:after="0" w:line="240" w:lineRule="auto"/>
        <w:rPr>
          <w:rFonts w:ascii="Helvetica" w:eastAsia="Times New Roman" w:hAnsi="Helvetica" w:cs="Helvetica"/>
          <w:color w:val="6F7287"/>
          <w:spacing w:val="8"/>
          <w:sz w:val="24"/>
          <w:szCs w:val="24"/>
          <w:lang w:eastAsia="en-GB"/>
        </w:rPr>
      </w:pPr>
      <w:r w:rsidRPr="005D3372">
        <w:rPr>
          <w:rFonts w:ascii="Helvetica" w:eastAsia="Times New Roman" w:hAnsi="Helvetica" w:cs="Helvetica"/>
          <w:b/>
          <w:bCs/>
          <w:color w:val="6F7287"/>
          <w:spacing w:val="8"/>
          <w:sz w:val="24"/>
          <w:szCs w:val="24"/>
          <w:lang w:eastAsia="en-GB"/>
        </w:rPr>
        <w:t>About our speakers</w:t>
      </w:r>
    </w:p>
    <w:p w14:paraId="4EDEDC44" w14:textId="77777777" w:rsidR="005D3372" w:rsidRPr="005D3372" w:rsidRDefault="005D3372" w:rsidP="005D3372">
      <w:pPr>
        <w:shd w:val="clear" w:color="auto" w:fill="FFFFFF"/>
        <w:spacing w:after="0" w:line="240" w:lineRule="auto"/>
        <w:rPr>
          <w:rFonts w:ascii="Helvetica" w:eastAsia="Times New Roman" w:hAnsi="Helvetica" w:cs="Helvetica"/>
          <w:color w:val="6F7287"/>
          <w:spacing w:val="8"/>
          <w:sz w:val="24"/>
          <w:szCs w:val="24"/>
          <w:lang w:eastAsia="en-GB"/>
        </w:rPr>
      </w:pPr>
      <w:r w:rsidRPr="005D3372">
        <w:rPr>
          <w:rFonts w:ascii="Helvetica" w:eastAsia="Times New Roman" w:hAnsi="Helvetica" w:cs="Helvetica"/>
          <w:b/>
          <w:bCs/>
          <w:color w:val="6F7287"/>
          <w:spacing w:val="8"/>
          <w:sz w:val="24"/>
          <w:szCs w:val="24"/>
          <w:lang w:eastAsia="en-GB"/>
        </w:rPr>
        <w:t>Lorcan Butler</w:t>
      </w:r>
      <w:r w:rsidRPr="005D3372">
        <w:rPr>
          <w:rFonts w:ascii="Helvetica" w:eastAsia="Times New Roman" w:hAnsi="Helvetica" w:cs="Helvetica"/>
          <w:color w:val="6F7287"/>
          <w:spacing w:val="8"/>
          <w:sz w:val="24"/>
          <w:szCs w:val="24"/>
          <w:lang w:eastAsia="en-GB"/>
        </w:rPr>
        <w:t xml:space="preserve"> is a qualified Dispensing Optician and </w:t>
      </w:r>
      <w:proofErr w:type="gramStart"/>
      <w:r w:rsidRPr="005D3372">
        <w:rPr>
          <w:rFonts w:ascii="Helvetica" w:eastAsia="Times New Roman" w:hAnsi="Helvetica" w:cs="Helvetica"/>
          <w:color w:val="6F7287"/>
          <w:spacing w:val="8"/>
          <w:sz w:val="24"/>
          <w:szCs w:val="24"/>
          <w:lang w:eastAsia="en-GB"/>
        </w:rPr>
        <w:t>Optometrist, and</w:t>
      </w:r>
      <w:proofErr w:type="gramEnd"/>
      <w:r w:rsidRPr="005D3372">
        <w:rPr>
          <w:rFonts w:ascii="Helvetica" w:eastAsia="Times New Roman" w:hAnsi="Helvetica" w:cs="Helvetica"/>
          <w:color w:val="6F7287"/>
          <w:spacing w:val="8"/>
          <w:sz w:val="24"/>
          <w:szCs w:val="24"/>
          <w:lang w:eastAsia="en-GB"/>
        </w:rPr>
        <w:t xml:space="preserve"> is the Optical Engagement Manager for The Brain Tumour Charity. His role is to educate people of the UK optical profession, in the importance of early detection of brain tumours in an eye examination.</w:t>
      </w:r>
    </w:p>
    <w:p w14:paraId="56B4F96D" w14:textId="77777777" w:rsidR="005D3372" w:rsidRPr="005D3372" w:rsidRDefault="005D3372" w:rsidP="005D3372">
      <w:pPr>
        <w:shd w:val="clear" w:color="auto" w:fill="FFFFFF"/>
        <w:spacing w:after="0" w:line="240" w:lineRule="auto"/>
        <w:rPr>
          <w:rFonts w:ascii="Helvetica" w:eastAsia="Times New Roman" w:hAnsi="Helvetica" w:cs="Helvetica"/>
          <w:color w:val="6F7287"/>
          <w:spacing w:val="8"/>
          <w:sz w:val="24"/>
          <w:szCs w:val="24"/>
          <w:lang w:eastAsia="en-GB"/>
        </w:rPr>
      </w:pPr>
      <w:r w:rsidRPr="005D3372">
        <w:rPr>
          <w:rFonts w:ascii="Helvetica" w:eastAsia="Times New Roman" w:hAnsi="Helvetica" w:cs="Helvetica"/>
          <w:color w:val="6F7287"/>
          <w:spacing w:val="8"/>
          <w:sz w:val="24"/>
          <w:szCs w:val="24"/>
          <w:lang w:eastAsia="en-GB"/>
        </w:rPr>
        <w:t xml:space="preserve">Lorcan has a proven track record of educating people within the profession, being a Pre-Registration Supervising Optometrist for 10 different students over a </w:t>
      </w:r>
      <w:proofErr w:type="gramStart"/>
      <w:r w:rsidRPr="005D3372">
        <w:rPr>
          <w:rFonts w:ascii="Helvetica" w:eastAsia="Times New Roman" w:hAnsi="Helvetica" w:cs="Helvetica"/>
          <w:color w:val="6F7287"/>
          <w:spacing w:val="8"/>
          <w:sz w:val="24"/>
          <w:szCs w:val="24"/>
          <w:lang w:eastAsia="en-GB"/>
        </w:rPr>
        <w:t>13 year</w:t>
      </w:r>
      <w:proofErr w:type="gramEnd"/>
      <w:r w:rsidRPr="005D3372">
        <w:rPr>
          <w:rFonts w:ascii="Helvetica" w:eastAsia="Times New Roman" w:hAnsi="Helvetica" w:cs="Helvetica"/>
          <w:color w:val="6F7287"/>
          <w:spacing w:val="8"/>
          <w:sz w:val="24"/>
          <w:szCs w:val="24"/>
          <w:lang w:eastAsia="en-GB"/>
        </w:rPr>
        <w:t xml:space="preserve"> period with Vision Express.</w:t>
      </w:r>
    </w:p>
    <w:p w14:paraId="77D1AF26" w14:textId="77777777" w:rsidR="005D3372" w:rsidRPr="005D3372" w:rsidRDefault="005D3372" w:rsidP="005D3372">
      <w:pPr>
        <w:shd w:val="clear" w:color="auto" w:fill="FFFFFF"/>
        <w:spacing w:after="0" w:line="240" w:lineRule="auto"/>
        <w:rPr>
          <w:rFonts w:ascii="Helvetica" w:eastAsia="Times New Roman" w:hAnsi="Helvetica" w:cs="Helvetica"/>
          <w:color w:val="6F7287"/>
          <w:spacing w:val="8"/>
          <w:sz w:val="24"/>
          <w:szCs w:val="24"/>
          <w:lang w:eastAsia="en-GB"/>
        </w:rPr>
      </w:pPr>
      <w:r w:rsidRPr="005D3372">
        <w:rPr>
          <w:rFonts w:ascii="Helvetica" w:eastAsia="Times New Roman" w:hAnsi="Helvetica" w:cs="Helvetica"/>
          <w:color w:val="6F7287"/>
          <w:spacing w:val="8"/>
          <w:sz w:val="24"/>
          <w:szCs w:val="24"/>
          <w:lang w:eastAsia="en-GB"/>
        </w:rPr>
        <w:t>He is a College of Optometrists Council member for Northern Ireland. Lorcan is also a Council member for Optometry Northern Ireland.</w:t>
      </w:r>
    </w:p>
    <w:p w14:paraId="42393BDE" w14:textId="77777777" w:rsidR="005D3372" w:rsidRPr="005D3372" w:rsidRDefault="005D3372" w:rsidP="005D3372">
      <w:pPr>
        <w:shd w:val="clear" w:color="auto" w:fill="FFFFFF"/>
        <w:spacing w:after="0" w:line="240" w:lineRule="auto"/>
        <w:rPr>
          <w:rFonts w:ascii="Helvetica" w:eastAsia="Times New Roman" w:hAnsi="Helvetica" w:cs="Helvetica"/>
          <w:color w:val="6F7287"/>
          <w:spacing w:val="8"/>
          <w:sz w:val="24"/>
          <w:szCs w:val="24"/>
          <w:lang w:eastAsia="en-GB"/>
        </w:rPr>
      </w:pPr>
      <w:r w:rsidRPr="005D3372">
        <w:rPr>
          <w:rFonts w:ascii="Helvetica" w:eastAsia="Times New Roman" w:hAnsi="Helvetica" w:cs="Helvetica"/>
          <w:b/>
          <w:bCs/>
          <w:color w:val="6F7287"/>
          <w:spacing w:val="8"/>
          <w:sz w:val="24"/>
          <w:szCs w:val="24"/>
          <w:lang w:eastAsia="en-GB"/>
        </w:rPr>
        <w:t xml:space="preserve">Susan </w:t>
      </w:r>
      <w:proofErr w:type="spellStart"/>
      <w:r w:rsidRPr="005D3372">
        <w:rPr>
          <w:rFonts w:ascii="Helvetica" w:eastAsia="Times New Roman" w:hAnsi="Helvetica" w:cs="Helvetica"/>
          <w:b/>
          <w:bCs/>
          <w:color w:val="6F7287"/>
          <w:spacing w:val="8"/>
          <w:sz w:val="24"/>
          <w:szCs w:val="24"/>
          <w:lang w:eastAsia="en-GB"/>
        </w:rPr>
        <w:t>Mollan</w:t>
      </w:r>
      <w:proofErr w:type="spellEnd"/>
      <w:r w:rsidRPr="005D3372">
        <w:rPr>
          <w:rFonts w:ascii="Helvetica" w:eastAsia="Times New Roman" w:hAnsi="Helvetica" w:cs="Helvetica"/>
          <w:color w:val="6F7287"/>
          <w:spacing w:val="8"/>
          <w:sz w:val="24"/>
          <w:szCs w:val="24"/>
          <w:lang w:eastAsia="en-GB"/>
        </w:rPr>
        <w:t xml:space="preserve"> is a Consultant Neuro-Ophthalmologist at Queen Elizabeth Hospital Birmingham and is Society Secretary for UKNOS (United Kingdom </w:t>
      </w:r>
      <w:r w:rsidRPr="005D3372">
        <w:rPr>
          <w:rFonts w:ascii="Helvetica" w:eastAsia="Times New Roman" w:hAnsi="Helvetica" w:cs="Helvetica"/>
          <w:color w:val="6F7287"/>
          <w:spacing w:val="8"/>
          <w:sz w:val="24"/>
          <w:szCs w:val="24"/>
          <w:lang w:eastAsia="en-GB"/>
        </w:rPr>
        <w:lastRenderedPageBreak/>
        <w:t xml:space="preserve">Neuro Ophthalmologists Society). Susan's professional research specialities </w:t>
      </w:r>
      <w:proofErr w:type="gramStart"/>
      <w:r w:rsidRPr="005D3372">
        <w:rPr>
          <w:rFonts w:ascii="Helvetica" w:eastAsia="Times New Roman" w:hAnsi="Helvetica" w:cs="Helvetica"/>
          <w:color w:val="6F7287"/>
          <w:spacing w:val="8"/>
          <w:sz w:val="24"/>
          <w:szCs w:val="24"/>
          <w:lang w:eastAsia="en-GB"/>
        </w:rPr>
        <w:t>include;</w:t>
      </w:r>
      <w:proofErr w:type="gramEnd"/>
      <w:r w:rsidRPr="005D3372">
        <w:rPr>
          <w:rFonts w:ascii="Helvetica" w:eastAsia="Times New Roman" w:hAnsi="Helvetica" w:cs="Helvetica"/>
          <w:color w:val="6F7287"/>
          <w:spacing w:val="8"/>
          <w:sz w:val="24"/>
          <w:szCs w:val="24"/>
          <w:lang w:eastAsia="en-GB"/>
        </w:rPr>
        <w:t xml:space="preserve"> Idiopathic Intracranial Hypertension (IIH) and </w:t>
      </w:r>
      <w:proofErr w:type="spellStart"/>
      <w:r w:rsidRPr="005D3372">
        <w:rPr>
          <w:rFonts w:ascii="Helvetica" w:eastAsia="Times New Roman" w:hAnsi="Helvetica" w:cs="Helvetica"/>
          <w:color w:val="6F7287"/>
          <w:spacing w:val="8"/>
          <w:sz w:val="24"/>
          <w:szCs w:val="24"/>
          <w:lang w:eastAsia="en-GB"/>
        </w:rPr>
        <w:t>Papilloedema</w:t>
      </w:r>
      <w:proofErr w:type="spellEnd"/>
      <w:r w:rsidRPr="005D3372">
        <w:rPr>
          <w:rFonts w:ascii="Helvetica" w:eastAsia="Times New Roman" w:hAnsi="Helvetica" w:cs="Helvetica"/>
          <w:color w:val="6F7287"/>
          <w:spacing w:val="8"/>
          <w:sz w:val="24"/>
          <w:szCs w:val="24"/>
          <w:lang w:eastAsia="en-GB"/>
        </w:rPr>
        <w:t>. Susan also has a huge interest in the quantification of disease through ocular imaging and is currently working on how OCT can be used as a surrogate marker for management of Intra-Cranial Pressure (ICP) in IIH.</w:t>
      </w:r>
    </w:p>
    <w:p w14:paraId="28BA7F41" w14:textId="77777777" w:rsidR="005D3372" w:rsidRPr="005D3372" w:rsidRDefault="005D3372" w:rsidP="005D3372">
      <w:pPr>
        <w:shd w:val="clear" w:color="auto" w:fill="FFFFFF"/>
        <w:spacing w:line="240" w:lineRule="auto"/>
        <w:rPr>
          <w:rFonts w:ascii="Helvetica" w:eastAsia="Times New Roman" w:hAnsi="Helvetica" w:cs="Helvetica"/>
          <w:color w:val="6F7287"/>
          <w:spacing w:val="8"/>
          <w:sz w:val="24"/>
          <w:szCs w:val="24"/>
          <w:lang w:eastAsia="en-GB"/>
        </w:rPr>
      </w:pPr>
      <w:r w:rsidRPr="005D3372">
        <w:rPr>
          <w:rFonts w:ascii="Helvetica" w:eastAsia="Times New Roman" w:hAnsi="Helvetica" w:cs="Helvetica"/>
          <w:color w:val="6F7287"/>
          <w:spacing w:val="8"/>
          <w:sz w:val="24"/>
          <w:szCs w:val="24"/>
          <w:lang w:eastAsia="en-GB"/>
        </w:rPr>
        <w:t>This session will be hosted on Zoom. This registration allows us to capture the GOC information so that we can allocate the CET points post event. Once you register, you will be sent the session joining link to your email, please use this link to join the Webinar at the time of the session.</w:t>
      </w:r>
    </w:p>
    <w:p w14:paraId="77891434" w14:textId="77777777" w:rsidR="001C2007" w:rsidRPr="001C2007" w:rsidRDefault="001C2007" w:rsidP="001C2007">
      <w:pPr>
        <w:shd w:val="clear" w:color="auto" w:fill="FFFFFF"/>
        <w:spacing w:after="150" w:line="240" w:lineRule="auto"/>
        <w:outlineLvl w:val="2"/>
        <w:rPr>
          <w:rFonts w:ascii="Helvetica" w:eastAsia="Times New Roman" w:hAnsi="Helvetica" w:cs="Helvetica"/>
          <w:color w:val="1E0A3C"/>
          <w:spacing w:val="8"/>
          <w:sz w:val="27"/>
          <w:szCs w:val="27"/>
          <w:lang w:eastAsia="en-GB"/>
        </w:rPr>
      </w:pPr>
      <w:r w:rsidRPr="001C2007">
        <w:rPr>
          <w:rFonts w:ascii="Helvetica" w:eastAsia="Times New Roman" w:hAnsi="Helvetica" w:cs="Helvetica"/>
          <w:color w:val="1E0A3C"/>
          <w:spacing w:val="8"/>
          <w:sz w:val="27"/>
          <w:szCs w:val="27"/>
          <w:lang w:eastAsia="en-GB"/>
        </w:rPr>
        <w:t xml:space="preserve">Date </w:t>
      </w:r>
      <w:proofErr w:type="gramStart"/>
      <w:r w:rsidRPr="001C2007">
        <w:rPr>
          <w:rFonts w:ascii="Helvetica" w:eastAsia="Times New Roman" w:hAnsi="Helvetica" w:cs="Helvetica"/>
          <w:color w:val="1E0A3C"/>
          <w:spacing w:val="8"/>
          <w:sz w:val="27"/>
          <w:szCs w:val="27"/>
          <w:lang w:eastAsia="en-GB"/>
        </w:rPr>
        <w:t>And</w:t>
      </w:r>
      <w:proofErr w:type="gramEnd"/>
      <w:r w:rsidRPr="001C2007">
        <w:rPr>
          <w:rFonts w:ascii="Helvetica" w:eastAsia="Times New Roman" w:hAnsi="Helvetica" w:cs="Helvetica"/>
          <w:color w:val="1E0A3C"/>
          <w:spacing w:val="8"/>
          <w:sz w:val="27"/>
          <w:szCs w:val="27"/>
          <w:lang w:eastAsia="en-GB"/>
        </w:rPr>
        <w:t xml:space="preserve"> Time</w:t>
      </w:r>
    </w:p>
    <w:p w14:paraId="2747F50B" w14:textId="77777777" w:rsidR="00C84B95" w:rsidRDefault="00C84B95" w:rsidP="00C84B95">
      <w:pPr>
        <w:pStyle w:val="Heading3"/>
        <w:shd w:val="clear" w:color="auto" w:fill="FFFFFF"/>
        <w:spacing w:before="0" w:after="150"/>
        <w:rPr>
          <w:rFonts w:ascii="Helvetica" w:hAnsi="Helvetica" w:cs="Helvetica"/>
          <w:color w:val="1E0A3C"/>
          <w:spacing w:val="8"/>
        </w:rPr>
      </w:pPr>
      <w:r>
        <w:rPr>
          <w:rFonts w:ascii="Helvetica" w:hAnsi="Helvetica" w:cs="Helvetica"/>
          <w:b/>
          <w:bCs/>
          <w:color w:val="1E0A3C"/>
          <w:spacing w:val="8"/>
        </w:rPr>
        <w:t xml:space="preserve">Date </w:t>
      </w:r>
      <w:proofErr w:type="gramStart"/>
      <w:r>
        <w:rPr>
          <w:rFonts w:ascii="Helvetica" w:hAnsi="Helvetica" w:cs="Helvetica"/>
          <w:b/>
          <w:bCs/>
          <w:color w:val="1E0A3C"/>
          <w:spacing w:val="8"/>
        </w:rPr>
        <w:t>And</w:t>
      </w:r>
      <w:proofErr w:type="gramEnd"/>
      <w:r>
        <w:rPr>
          <w:rFonts w:ascii="Helvetica" w:hAnsi="Helvetica" w:cs="Helvetica"/>
          <w:b/>
          <w:bCs/>
          <w:color w:val="1E0A3C"/>
          <w:spacing w:val="8"/>
        </w:rPr>
        <w:t xml:space="preserve"> Time</w:t>
      </w:r>
    </w:p>
    <w:p w14:paraId="0E906CAF" w14:textId="77777777" w:rsidR="00C84B95" w:rsidRDefault="00C84B95" w:rsidP="00C84B95">
      <w:pPr>
        <w:pStyle w:val="js-date-time-first-line"/>
        <w:shd w:val="clear" w:color="auto" w:fill="FFFFFF"/>
        <w:spacing w:before="0" w:beforeAutospacing="0" w:after="0" w:afterAutospacing="0"/>
        <w:rPr>
          <w:rFonts w:ascii="Helvetica" w:hAnsi="Helvetica" w:cs="Helvetica"/>
          <w:color w:val="39364F"/>
          <w:spacing w:val="8"/>
          <w:sz w:val="22"/>
          <w:szCs w:val="22"/>
        </w:rPr>
      </w:pPr>
      <w:r>
        <w:rPr>
          <w:rFonts w:ascii="Helvetica" w:hAnsi="Helvetica" w:cs="Helvetica"/>
          <w:color w:val="39364F"/>
          <w:spacing w:val="8"/>
          <w:sz w:val="22"/>
          <w:szCs w:val="22"/>
        </w:rPr>
        <w:t>Wed, 20 January 2021</w:t>
      </w:r>
    </w:p>
    <w:p w14:paraId="55A62634" w14:textId="77777777" w:rsidR="00C84B95" w:rsidRDefault="00C84B95" w:rsidP="00C84B95">
      <w:pPr>
        <w:pStyle w:val="js-date-time-second-line"/>
        <w:shd w:val="clear" w:color="auto" w:fill="FFFFFF"/>
        <w:spacing w:before="0" w:beforeAutospacing="0" w:after="0" w:afterAutospacing="0"/>
        <w:rPr>
          <w:rFonts w:ascii="Helvetica" w:hAnsi="Helvetica" w:cs="Helvetica"/>
          <w:color w:val="39364F"/>
          <w:spacing w:val="8"/>
          <w:sz w:val="22"/>
          <w:szCs w:val="22"/>
        </w:rPr>
      </w:pPr>
      <w:r>
        <w:rPr>
          <w:rFonts w:ascii="Helvetica" w:hAnsi="Helvetica" w:cs="Helvetica"/>
          <w:color w:val="39364F"/>
          <w:spacing w:val="8"/>
          <w:sz w:val="22"/>
          <w:szCs w:val="22"/>
        </w:rPr>
        <w:t>19:00 – 20:00 GMT</w:t>
      </w:r>
    </w:p>
    <w:p w14:paraId="7B72D71A" w14:textId="07C7CC35" w:rsidR="001C2007" w:rsidRDefault="00E458E9" w:rsidP="00C84B95">
      <w:pPr>
        <w:pStyle w:val="hide-small"/>
        <w:shd w:val="clear" w:color="auto" w:fill="FFFFFF"/>
        <w:spacing w:before="0" w:beforeAutospacing="0" w:after="0" w:afterAutospacing="0"/>
        <w:rPr>
          <w:rFonts w:ascii="Helvetica" w:hAnsi="Helvetica" w:cs="Helvetica"/>
          <w:color w:val="39364F"/>
          <w:spacing w:val="8"/>
        </w:rPr>
      </w:pPr>
      <w:hyperlink r:id="rId7" w:anchor="add-to-calendar-modal" w:history="1">
        <w:r w:rsidR="00C84B95">
          <w:rPr>
            <w:rStyle w:val="Hyperlink"/>
            <w:rFonts w:ascii="Helvetica" w:hAnsi="Helvetica" w:cs="Helvetica"/>
            <w:spacing w:val="8"/>
            <w:sz w:val="22"/>
            <w:szCs w:val="22"/>
          </w:rPr>
          <w:t>Add to Calendar</w:t>
        </w:r>
      </w:hyperlink>
    </w:p>
    <w:p w14:paraId="671704D4" w14:textId="792133E5" w:rsidR="00C84B95" w:rsidRDefault="00C84B95" w:rsidP="001C2007">
      <w:pPr>
        <w:shd w:val="clear" w:color="auto" w:fill="FFFFFF"/>
        <w:spacing w:line="240" w:lineRule="auto"/>
        <w:rPr>
          <w:rFonts w:ascii="Helvetica" w:eastAsia="Times New Roman" w:hAnsi="Helvetica" w:cs="Helvetica"/>
          <w:color w:val="39364F"/>
          <w:spacing w:val="8"/>
          <w:lang w:eastAsia="en-GB"/>
        </w:rPr>
      </w:pPr>
    </w:p>
    <w:p w14:paraId="2B6973AF" w14:textId="77777777" w:rsidR="00C84B95" w:rsidRDefault="00E458E9" w:rsidP="00C84B95">
      <w:pPr>
        <w:rPr>
          <w:rFonts w:ascii="Calibri" w:hAnsi="Calibri" w:cs="Calibri"/>
          <w:color w:val="000000"/>
          <w:sz w:val="24"/>
          <w:szCs w:val="24"/>
        </w:rPr>
      </w:pPr>
      <w:hyperlink r:id="rId8" w:history="1">
        <w:r w:rsidR="00C84B95">
          <w:rPr>
            <w:rStyle w:val="Hyperlink"/>
            <w:rFonts w:ascii="Calibri" w:hAnsi="Calibri" w:cs="Calibri"/>
            <w:sz w:val="24"/>
            <w:szCs w:val="24"/>
          </w:rPr>
          <w:t>https://papilloedema-is-it-or-isnt-it-20-january-2021.eventbrite.co.uk</w:t>
        </w:r>
      </w:hyperlink>
    </w:p>
    <w:p w14:paraId="09D0D434" w14:textId="77777777" w:rsidR="00C84B95" w:rsidRPr="001C2007" w:rsidRDefault="00C84B95" w:rsidP="001C2007">
      <w:pPr>
        <w:shd w:val="clear" w:color="auto" w:fill="FFFFFF"/>
        <w:spacing w:line="240" w:lineRule="auto"/>
        <w:rPr>
          <w:rFonts w:ascii="Helvetica" w:eastAsia="Times New Roman" w:hAnsi="Helvetica" w:cs="Helvetica"/>
          <w:color w:val="39364F"/>
          <w:spacing w:val="8"/>
          <w:lang w:eastAsia="en-GB"/>
        </w:rPr>
      </w:pPr>
    </w:p>
    <w:p w14:paraId="4F3274AB" w14:textId="77777777" w:rsidR="005D3372" w:rsidRDefault="005D3372"/>
    <w:sectPr w:rsidR="005D3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F78ED"/>
    <w:multiLevelType w:val="multilevel"/>
    <w:tmpl w:val="BB7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8C"/>
    <w:rsid w:val="000E1A09"/>
    <w:rsid w:val="001C2007"/>
    <w:rsid w:val="001C7D9F"/>
    <w:rsid w:val="0035125C"/>
    <w:rsid w:val="00446FC4"/>
    <w:rsid w:val="005D3372"/>
    <w:rsid w:val="00C84B95"/>
    <w:rsid w:val="00DC01BF"/>
    <w:rsid w:val="00E458E9"/>
    <w:rsid w:val="00E6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755D"/>
  <w15:chartTrackingRefBased/>
  <w15:docId w15:val="{9CA6C8D5-6294-4A25-B864-7BCE496F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95"/>
  </w:style>
  <w:style w:type="paragraph" w:styleId="Heading2">
    <w:name w:val="heading 2"/>
    <w:basedOn w:val="Normal"/>
    <w:link w:val="Heading2Char"/>
    <w:uiPriority w:val="9"/>
    <w:qFormat/>
    <w:rsid w:val="005D33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C20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372"/>
    <w:rPr>
      <w:color w:val="0563C1"/>
      <w:u w:val="single"/>
    </w:rPr>
  </w:style>
  <w:style w:type="character" w:customStyle="1" w:styleId="Heading2Char">
    <w:name w:val="Heading 2 Char"/>
    <w:basedOn w:val="DefaultParagraphFont"/>
    <w:link w:val="Heading2"/>
    <w:uiPriority w:val="9"/>
    <w:rsid w:val="005D337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D3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3372"/>
    <w:rPr>
      <w:b/>
      <w:bCs/>
    </w:rPr>
  </w:style>
  <w:style w:type="character" w:customStyle="1" w:styleId="Heading3Char">
    <w:name w:val="Heading 3 Char"/>
    <w:basedOn w:val="DefaultParagraphFont"/>
    <w:link w:val="Heading3"/>
    <w:uiPriority w:val="9"/>
    <w:semiHidden/>
    <w:rsid w:val="001C200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1C2007"/>
    <w:rPr>
      <w:color w:val="605E5C"/>
      <w:shd w:val="clear" w:color="auto" w:fill="E1DFDD"/>
    </w:rPr>
  </w:style>
  <w:style w:type="character" w:styleId="FollowedHyperlink">
    <w:name w:val="FollowedHyperlink"/>
    <w:basedOn w:val="DefaultParagraphFont"/>
    <w:uiPriority w:val="99"/>
    <w:semiHidden/>
    <w:unhideWhenUsed/>
    <w:rsid w:val="00C84B95"/>
    <w:rPr>
      <w:color w:val="954F72" w:themeColor="followedHyperlink"/>
      <w:u w:val="single"/>
    </w:rPr>
  </w:style>
  <w:style w:type="paragraph" w:customStyle="1" w:styleId="js-date-time-first-line">
    <w:name w:val="js-date-time-first-line"/>
    <w:basedOn w:val="Normal"/>
    <w:rsid w:val="00C84B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date-time-second-line">
    <w:name w:val="js-date-time-second-line"/>
    <w:basedOn w:val="Normal"/>
    <w:rsid w:val="00C84B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small">
    <w:name w:val="hide-small"/>
    <w:basedOn w:val="Normal"/>
    <w:rsid w:val="00C84B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3732">
      <w:bodyDiv w:val="1"/>
      <w:marLeft w:val="0"/>
      <w:marRight w:val="0"/>
      <w:marTop w:val="0"/>
      <w:marBottom w:val="0"/>
      <w:divBdr>
        <w:top w:val="none" w:sz="0" w:space="0" w:color="auto"/>
        <w:left w:val="none" w:sz="0" w:space="0" w:color="auto"/>
        <w:bottom w:val="none" w:sz="0" w:space="0" w:color="auto"/>
        <w:right w:val="none" w:sz="0" w:space="0" w:color="auto"/>
      </w:divBdr>
      <w:divsChild>
        <w:div w:id="1848052860">
          <w:marLeft w:val="0"/>
          <w:marRight w:val="0"/>
          <w:marTop w:val="0"/>
          <w:marBottom w:val="750"/>
          <w:divBdr>
            <w:top w:val="none" w:sz="0" w:space="0" w:color="auto"/>
            <w:left w:val="none" w:sz="0" w:space="0" w:color="auto"/>
            <w:bottom w:val="none" w:sz="0" w:space="0" w:color="auto"/>
            <w:right w:val="none" w:sz="0" w:space="0" w:color="auto"/>
          </w:divBdr>
        </w:div>
      </w:divsChild>
    </w:div>
    <w:div w:id="235089521">
      <w:bodyDiv w:val="1"/>
      <w:marLeft w:val="0"/>
      <w:marRight w:val="0"/>
      <w:marTop w:val="0"/>
      <w:marBottom w:val="0"/>
      <w:divBdr>
        <w:top w:val="none" w:sz="0" w:space="0" w:color="auto"/>
        <w:left w:val="none" w:sz="0" w:space="0" w:color="auto"/>
        <w:bottom w:val="none" w:sz="0" w:space="0" w:color="auto"/>
        <w:right w:val="none" w:sz="0" w:space="0" w:color="auto"/>
      </w:divBdr>
      <w:divsChild>
        <w:div w:id="1179469079">
          <w:marLeft w:val="0"/>
          <w:marRight w:val="0"/>
          <w:marTop w:val="0"/>
          <w:marBottom w:val="750"/>
          <w:divBdr>
            <w:top w:val="none" w:sz="0" w:space="0" w:color="auto"/>
            <w:left w:val="none" w:sz="0" w:space="0" w:color="auto"/>
            <w:bottom w:val="none" w:sz="0" w:space="0" w:color="auto"/>
            <w:right w:val="none" w:sz="0" w:space="0" w:color="auto"/>
          </w:divBdr>
        </w:div>
      </w:divsChild>
    </w:div>
    <w:div w:id="1797676325">
      <w:bodyDiv w:val="1"/>
      <w:marLeft w:val="0"/>
      <w:marRight w:val="0"/>
      <w:marTop w:val="0"/>
      <w:marBottom w:val="0"/>
      <w:divBdr>
        <w:top w:val="none" w:sz="0" w:space="0" w:color="auto"/>
        <w:left w:val="none" w:sz="0" w:space="0" w:color="auto"/>
        <w:bottom w:val="none" w:sz="0" w:space="0" w:color="auto"/>
        <w:right w:val="none" w:sz="0" w:space="0" w:color="auto"/>
      </w:divBdr>
      <w:divsChild>
        <w:div w:id="1594899783">
          <w:marLeft w:val="0"/>
          <w:marRight w:val="0"/>
          <w:marTop w:val="0"/>
          <w:marBottom w:val="0"/>
          <w:divBdr>
            <w:top w:val="none" w:sz="0" w:space="0" w:color="auto"/>
            <w:left w:val="none" w:sz="0" w:space="0" w:color="auto"/>
            <w:bottom w:val="none" w:sz="0" w:space="0" w:color="auto"/>
            <w:right w:val="none" w:sz="0" w:space="0" w:color="auto"/>
          </w:divBdr>
          <w:divsChild>
            <w:div w:id="159012093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illoedema-is-it-or-isnt-it-20-january-2021.eventbrite.co.uk" TargetMode="External"/><Relationship Id="rId3" Type="http://schemas.openxmlformats.org/officeDocument/2006/relationships/settings" Target="settings.xml"/><Relationship Id="rId7" Type="http://schemas.openxmlformats.org/officeDocument/2006/relationships/hyperlink" Target="https://www.eventbrite.co.uk/e/papilloedema-is-it-or-isnt-it-tickets-131072831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pilloedema-is-it-or-isnt-it-20-january-2021.eventbrit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Halford</dc:creator>
  <cp:keywords/>
  <dc:description/>
  <cp:lastModifiedBy>Charles Greenwood</cp:lastModifiedBy>
  <cp:revision>2</cp:revision>
  <dcterms:created xsi:type="dcterms:W3CDTF">2020-12-22T13:05:00Z</dcterms:created>
  <dcterms:modified xsi:type="dcterms:W3CDTF">2020-12-22T13:05:00Z</dcterms:modified>
</cp:coreProperties>
</file>