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78D6" w14:textId="7EC34DC2" w:rsidR="00F022E9" w:rsidRDefault="00C76D25" w:rsidP="00F022E9">
      <w:pPr>
        <w:tabs>
          <w:tab w:val="left" w:pos="3600"/>
        </w:tabs>
        <w:jc w:val="center"/>
        <w:rPr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3306DB9" wp14:editId="2D934324">
            <wp:simplePos x="0" y="0"/>
            <wp:positionH relativeFrom="margin">
              <wp:posOffset>38735</wp:posOffset>
            </wp:positionH>
            <wp:positionV relativeFrom="paragraph">
              <wp:posOffset>209550</wp:posOffset>
            </wp:positionV>
            <wp:extent cx="1119505" cy="1675765"/>
            <wp:effectExtent l="0" t="0" r="4445" b="635"/>
            <wp:wrapSquare wrapText="bothSides"/>
            <wp:docPr id="522212812" name="Picture 2" descr="Vintage antique botanical illustration of daffod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12812" name="Picture 2" descr="Vintage antique botanical illustration of daffodi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37E4BD" w14:textId="59EAAA70" w:rsidR="00F022E9" w:rsidRDefault="00F022E9" w:rsidP="00F022E9">
      <w:pPr>
        <w:tabs>
          <w:tab w:val="left" w:pos="3600"/>
        </w:tabs>
        <w:jc w:val="center"/>
        <w:rPr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A4316">
        <w:rPr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ORTHOPTIC and PAEDIATRIC OPHTHALMOLOGY NEWSLETTER</w:t>
      </w:r>
    </w:p>
    <w:p w14:paraId="71400F5B" w14:textId="73B54D88" w:rsidR="00BA42E7" w:rsidRPr="00F022E9" w:rsidRDefault="00A77439" w:rsidP="00F022E9">
      <w:pPr>
        <w:jc w:val="center"/>
        <w:rPr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4E54">
        <w:rPr>
          <w:b/>
          <w:bCs/>
          <w:sz w:val="36"/>
          <w:szCs w:val="36"/>
        </w:rPr>
        <w:t>WELCOME TO THE</w:t>
      </w:r>
      <w:r w:rsidR="004952A7">
        <w:rPr>
          <w:b/>
          <w:bCs/>
          <w:sz w:val="36"/>
          <w:szCs w:val="36"/>
        </w:rPr>
        <w:t xml:space="preserve"> </w:t>
      </w:r>
      <w:r w:rsidR="008F4B74">
        <w:rPr>
          <w:b/>
          <w:bCs/>
          <w:sz w:val="36"/>
          <w:szCs w:val="36"/>
        </w:rPr>
        <w:t>SPRING</w:t>
      </w:r>
      <w:r w:rsidR="006D692F">
        <w:rPr>
          <w:b/>
          <w:bCs/>
          <w:sz w:val="36"/>
          <w:szCs w:val="36"/>
        </w:rPr>
        <w:t xml:space="preserve"> </w:t>
      </w:r>
      <w:r w:rsidRPr="006F4E54">
        <w:rPr>
          <w:b/>
          <w:bCs/>
          <w:sz w:val="36"/>
          <w:szCs w:val="36"/>
        </w:rPr>
        <w:t>EDITION</w:t>
      </w:r>
      <w:r w:rsidR="003D727D">
        <w:rPr>
          <w:b/>
          <w:bCs/>
          <w:sz w:val="36"/>
          <w:szCs w:val="36"/>
        </w:rPr>
        <w:t xml:space="preserve"> 202</w:t>
      </w:r>
      <w:r w:rsidR="008F4B74">
        <w:rPr>
          <w:b/>
          <w:bCs/>
          <w:sz w:val="36"/>
          <w:szCs w:val="36"/>
        </w:rPr>
        <w:t>4</w:t>
      </w:r>
    </w:p>
    <w:p w14:paraId="31F1E906" w14:textId="746DB16C" w:rsidR="00D11336" w:rsidRDefault="00060DE3" w:rsidP="00DC240F">
      <w:pPr>
        <w:jc w:val="center"/>
        <w:rPr>
          <w:sz w:val="24"/>
          <w:szCs w:val="24"/>
        </w:rPr>
      </w:pPr>
      <w:r>
        <w:rPr>
          <w:sz w:val="24"/>
          <w:szCs w:val="24"/>
        </w:rPr>
        <w:t>This Newsletter combin</w:t>
      </w:r>
      <w:r w:rsidR="006D692F">
        <w:rPr>
          <w:sz w:val="24"/>
          <w:szCs w:val="24"/>
        </w:rPr>
        <w:t xml:space="preserve">es </w:t>
      </w:r>
      <w:r>
        <w:rPr>
          <w:sz w:val="24"/>
          <w:szCs w:val="24"/>
        </w:rPr>
        <w:t>information f</w:t>
      </w:r>
      <w:r w:rsidR="00D11336">
        <w:rPr>
          <w:sz w:val="24"/>
          <w:szCs w:val="24"/>
        </w:rPr>
        <w:t>rom</w:t>
      </w:r>
      <w:r>
        <w:rPr>
          <w:sz w:val="24"/>
          <w:szCs w:val="24"/>
        </w:rPr>
        <w:t xml:space="preserve"> both Royal Derby</w:t>
      </w:r>
      <w:r w:rsidR="0027636F">
        <w:rPr>
          <w:sz w:val="24"/>
          <w:szCs w:val="24"/>
        </w:rPr>
        <w:t xml:space="preserve"> Hospital and Queens Hospital Burton</w:t>
      </w:r>
      <w:r w:rsidR="00D11336">
        <w:rPr>
          <w:sz w:val="24"/>
          <w:szCs w:val="24"/>
        </w:rPr>
        <w:t xml:space="preserve"> Sites</w:t>
      </w:r>
      <w:r w:rsidR="006D692F">
        <w:rPr>
          <w:sz w:val="24"/>
          <w:szCs w:val="24"/>
        </w:rPr>
        <w:t>.</w:t>
      </w:r>
    </w:p>
    <w:p w14:paraId="63B613A9" w14:textId="77777777" w:rsidR="00F022E9" w:rsidRDefault="00F022E9" w:rsidP="00BA42E7">
      <w:pPr>
        <w:rPr>
          <w:sz w:val="24"/>
          <w:szCs w:val="24"/>
        </w:rPr>
      </w:pPr>
    </w:p>
    <w:p w14:paraId="58AD67A4" w14:textId="5CE96DE8" w:rsidR="00D11336" w:rsidRPr="00C45199" w:rsidRDefault="00BA42E7" w:rsidP="00BA42E7">
      <w:pPr>
        <w:rPr>
          <w:b/>
          <w:bCs/>
          <w:noProof/>
          <w:sz w:val="28"/>
          <w:szCs w:val="28"/>
        </w:rPr>
      </w:pPr>
      <w:r w:rsidRPr="00C45199">
        <w:rPr>
          <w:b/>
          <w:bCs/>
          <w:color w:val="0070C0"/>
          <w:sz w:val="28"/>
          <w:szCs w:val="28"/>
        </w:rPr>
        <w:t>CURRENT WAITING TIMES</w:t>
      </w:r>
      <w:r w:rsidR="004430CA" w:rsidRPr="00C45199">
        <w:rPr>
          <w:b/>
          <w:bCs/>
          <w:color w:val="0070C0"/>
          <w:sz w:val="28"/>
          <w:szCs w:val="28"/>
        </w:rPr>
        <w:t xml:space="preserve"> FOR NEW PATIENTS</w:t>
      </w:r>
      <w:r w:rsidRPr="00C45199">
        <w:rPr>
          <w:b/>
          <w:bCs/>
          <w:noProof/>
          <w:sz w:val="28"/>
          <w:szCs w:val="28"/>
        </w:rPr>
        <w:tab/>
      </w:r>
    </w:p>
    <w:p w14:paraId="04C80A4E" w14:textId="548AF729" w:rsidR="00BA42E7" w:rsidRPr="00A851DF" w:rsidRDefault="00D11336" w:rsidP="00BA42E7">
      <w:pPr>
        <w:rPr>
          <w:b/>
          <w:bCs/>
          <w:color w:val="0070C0"/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>RDH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  <w:t>QHB</w:t>
      </w:r>
      <w:r w:rsidR="00BA42E7" w:rsidRPr="00A851DF">
        <w:rPr>
          <w:b/>
          <w:bCs/>
          <w:noProof/>
          <w:sz w:val="24"/>
          <w:szCs w:val="24"/>
        </w:rPr>
        <w:tab/>
      </w:r>
      <w:r w:rsidR="00BA42E7" w:rsidRPr="00A851DF">
        <w:rPr>
          <w:b/>
          <w:bCs/>
          <w:noProof/>
          <w:sz w:val="24"/>
          <w:szCs w:val="24"/>
        </w:rPr>
        <w:tab/>
      </w:r>
    </w:p>
    <w:p w14:paraId="12936591" w14:textId="14BED679" w:rsidR="00BA42E7" w:rsidRDefault="00CB6E8C" w:rsidP="00BA42E7">
      <w:pPr>
        <w:rPr>
          <w:sz w:val="24"/>
          <w:szCs w:val="24"/>
        </w:rPr>
      </w:pPr>
      <w:r>
        <w:rPr>
          <w:sz w:val="24"/>
          <w:szCs w:val="24"/>
        </w:rPr>
        <w:t>Joint Orthoptic/Optometry</w:t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07144D">
        <w:rPr>
          <w:sz w:val="24"/>
          <w:szCs w:val="24"/>
        </w:rPr>
        <w:t xml:space="preserve">4 </w:t>
      </w:r>
      <w:r w:rsidR="00BA42E7">
        <w:rPr>
          <w:sz w:val="24"/>
          <w:szCs w:val="24"/>
        </w:rPr>
        <w:t>months</w:t>
      </w:r>
      <w:r w:rsidR="00D11336">
        <w:rPr>
          <w:sz w:val="24"/>
          <w:szCs w:val="24"/>
        </w:rPr>
        <w:t xml:space="preserve"> </w:t>
      </w:r>
      <w:r w:rsidR="00445DBC">
        <w:rPr>
          <w:sz w:val="24"/>
          <w:szCs w:val="24"/>
        </w:rPr>
        <w:tab/>
      </w:r>
      <w:r w:rsidR="00445DBC">
        <w:rPr>
          <w:sz w:val="24"/>
          <w:szCs w:val="24"/>
        </w:rPr>
        <w:tab/>
      </w:r>
      <w:r w:rsidR="00445DBC">
        <w:rPr>
          <w:sz w:val="24"/>
          <w:szCs w:val="24"/>
        </w:rPr>
        <w:tab/>
      </w:r>
      <w:r w:rsidR="00962EB8">
        <w:rPr>
          <w:sz w:val="24"/>
          <w:szCs w:val="24"/>
        </w:rPr>
        <w:t>2 months</w:t>
      </w:r>
    </w:p>
    <w:p w14:paraId="7895FF50" w14:textId="6A5A3830" w:rsidR="00BA42E7" w:rsidRDefault="00BA42E7" w:rsidP="00BA42E7">
      <w:pPr>
        <w:rPr>
          <w:sz w:val="24"/>
          <w:szCs w:val="24"/>
        </w:rPr>
      </w:pPr>
      <w:r>
        <w:rPr>
          <w:sz w:val="24"/>
          <w:szCs w:val="24"/>
        </w:rPr>
        <w:t xml:space="preserve">Secondary Screening </w:t>
      </w:r>
      <w:r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07144D">
        <w:rPr>
          <w:sz w:val="24"/>
          <w:szCs w:val="24"/>
        </w:rPr>
        <w:t xml:space="preserve">4 </w:t>
      </w:r>
      <w:r>
        <w:rPr>
          <w:sz w:val="24"/>
          <w:szCs w:val="24"/>
        </w:rPr>
        <w:t>months</w:t>
      </w:r>
      <w:r w:rsidR="00231C00">
        <w:rPr>
          <w:sz w:val="24"/>
          <w:szCs w:val="24"/>
        </w:rPr>
        <w:tab/>
      </w:r>
      <w:r w:rsidR="00231C00">
        <w:rPr>
          <w:sz w:val="24"/>
          <w:szCs w:val="24"/>
        </w:rPr>
        <w:tab/>
      </w:r>
      <w:r w:rsidR="00231C00">
        <w:rPr>
          <w:sz w:val="24"/>
          <w:szCs w:val="24"/>
        </w:rPr>
        <w:tab/>
      </w:r>
      <w:r w:rsidR="00962EB8">
        <w:rPr>
          <w:sz w:val="24"/>
          <w:szCs w:val="24"/>
        </w:rPr>
        <w:t>N/A</w:t>
      </w:r>
    </w:p>
    <w:p w14:paraId="60895D95" w14:textId="4AB15CA8" w:rsidR="0007144D" w:rsidRDefault="00980724" w:rsidP="00BA42E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8421A" wp14:editId="79BEE98B">
                <wp:simplePos x="0" y="0"/>
                <wp:positionH relativeFrom="margin">
                  <wp:posOffset>-47625</wp:posOffset>
                </wp:positionH>
                <wp:positionV relativeFrom="paragraph">
                  <wp:posOffset>152400</wp:posOffset>
                </wp:positionV>
                <wp:extent cx="2971800" cy="5924550"/>
                <wp:effectExtent l="133350" t="133350" r="133350" b="152400"/>
                <wp:wrapNone/>
                <wp:docPr id="4545648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92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3DC8B29" w14:textId="74F3A529" w:rsidR="00926BE2" w:rsidRDefault="00FF7A5A" w:rsidP="00FF7A5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0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REFERRAL INFORMATION</w:t>
                            </w:r>
                          </w:p>
                          <w:p w14:paraId="0F72DBFE" w14:textId="1F9E0065" w:rsidR="00F34F4A" w:rsidRDefault="009E3779" w:rsidP="00F34F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Patients are </w:t>
                            </w:r>
                            <w:r w:rsidR="00CA240A">
                              <w:rPr>
                                <w:sz w:val="28"/>
                                <w:szCs w:val="28"/>
                              </w:rPr>
                              <w:t xml:space="preserve">triaged based on the referral </w:t>
                            </w:r>
                            <w:r w:rsidR="00C249BE">
                              <w:rPr>
                                <w:sz w:val="28"/>
                                <w:szCs w:val="28"/>
                              </w:rPr>
                              <w:t>information;</w:t>
                            </w:r>
                            <w:r w:rsidR="00CA24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564A">
                              <w:rPr>
                                <w:sz w:val="28"/>
                                <w:szCs w:val="28"/>
                              </w:rPr>
                              <w:t>therefore,</w:t>
                            </w:r>
                            <w:r w:rsidR="00CA240A">
                              <w:rPr>
                                <w:sz w:val="28"/>
                                <w:szCs w:val="28"/>
                              </w:rPr>
                              <w:t xml:space="preserve"> it is</w:t>
                            </w:r>
                            <w:r w:rsidR="000F557C">
                              <w:rPr>
                                <w:sz w:val="28"/>
                                <w:szCs w:val="28"/>
                              </w:rPr>
                              <w:t xml:space="preserve"> essential that</w:t>
                            </w:r>
                            <w:r w:rsidR="009033AB">
                              <w:rPr>
                                <w:sz w:val="28"/>
                                <w:szCs w:val="28"/>
                              </w:rPr>
                              <w:t xml:space="preserve"> we have as</w:t>
                            </w:r>
                            <w:r w:rsidR="00F31147">
                              <w:rPr>
                                <w:sz w:val="28"/>
                                <w:szCs w:val="28"/>
                              </w:rPr>
                              <w:t xml:space="preserve"> much</w:t>
                            </w:r>
                            <w:r w:rsidR="000F557C">
                              <w:rPr>
                                <w:sz w:val="28"/>
                                <w:szCs w:val="28"/>
                              </w:rPr>
                              <w:t xml:space="preserve"> information as possible</w:t>
                            </w:r>
                            <w:r w:rsidR="00F31147">
                              <w:rPr>
                                <w:sz w:val="28"/>
                                <w:szCs w:val="28"/>
                              </w:rPr>
                              <w:t xml:space="preserve"> even if potentially not accu</w:t>
                            </w:r>
                            <w:r w:rsidR="004C1D85">
                              <w:rPr>
                                <w:sz w:val="28"/>
                                <w:szCs w:val="28"/>
                              </w:rPr>
                              <w:t>ra</w:t>
                            </w:r>
                            <w:r w:rsidR="00F31147">
                              <w:rPr>
                                <w:sz w:val="28"/>
                                <w:szCs w:val="28"/>
                              </w:rPr>
                              <w:t>te</w:t>
                            </w:r>
                            <w:r w:rsidR="00F34F4A">
                              <w:rPr>
                                <w:sz w:val="28"/>
                                <w:szCs w:val="28"/>
                              </w:rPr>
                              <w:t>, please record:</w:t>
                            </w:r>
                          </w:p>
                          <w:p w14:paraId="12631615" w14:textId="40273A9D" w:rsidR="00F34F4A" w:rsidRDefault="0088140A" w:rsidP="00F34F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Whether</w:t>
                            </w:r>
                            <w:r w:rsidR="00F34F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412">
                              <w:rPr>
                                <w:sz w:val="28"/>
                                <w:szCs w:val="28"/>
                              </w:rPr>
                              <w:t>cyclopentolate</w:t>
                            </w:r>
                            <w:r w:rsidR="00F34F4A">
                              <w:rPr>
                                <w:sz w:val="28"/>
                                <w:szCs w:val="28"/>
                              </w:rPr>
                              <w:t xml:space="preserve"> was used</w:t>
                            </w:r>
                            <w:r w:rsidR="00FB17FF">
                              <w:rPr>
                                <w:sz w:val="28"/>
                                <w:szCs w:val="28"/>
                              </w:rPr>
                              <w:t xml:space="preserve"> or not</w:t>
                            </w:r>
                          </w:p>
                          <w:p w14:paraId="215CB484" w14:textId="6EF8C352" w:rsidR="00F34F4A" w:rsidRDefault="00F34F4A" w:rsidP="00F34F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Any refraction even if not </w:t>
                            </w:r>
                            <w:r w:rsidR="0088140A">
                              <w:rPr>
                                <w:sz w:val="28"/>
                                <w:szCs w:val="28"/>
                              </w:rPr>
                              <w:t>prescribed.</w:t>
                            </w:r>
                          </w:p>
                          <w:p w14:paraId="6C2194D9" w14:textId="6CDC49A8" w:rsidR="0088140A" w:rsidRDefault="00FB17FF" w:rsidP="00F34F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Any reduction in prescription</w:t>
                            </w:r>
                            <w:r w:rsidR="00BA299B">
                              <w:rPr>
                                <w:sz w:val="28"/>
                                <w:szCs w:val="28"/>
                              </w:rPr>
                              <w:t xml:space="preserve"> given to the </w:t>
                            </w:r>
                            <w:r w:rsidR="00587412">
                              <w:rPr>
                                <w:sz w:val="28"/>
                                <w:szCs w:val="28"/>
                              </w:rPr>
                              <w:t>patient.</w:t>
                            </w:r>
                            <w:r w:rsidR="00BA299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2D9147F" w14:textId="73EA9D2D" w:rsidR="00FB17FF" w:rsidRDefault="00FB17FF" w:rsidP="00F34F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Fundoscopy results</w:t>
                            </w:r>
                            <w:r w:rsidR="00B17B2A">
                              <w:rPr>
                                <w:sz w:val="28"/>
                                <w:szCs w:val="28"/>
                              </w:rPr>
                              <w:t xml:space="preserve"> to rule out pathology.</w:t>
                            </w:r>
                          </w:p>
                          <w:p w14:paraId="5FC1A944" w14:textId="349A6577" w:rsidR="00B17B2A" w:rsidRDefault="00B17B2A" w:rsidP="00F34F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Vision results</w:t>
                            </w:r>
                          </w:p>
                          <w:p w14:paraId="25CE9D2C" w14:textId="2F484CCD" w:rsidR="00B17B2A" w:rsidRDefault="00587412" w:rsidP="00F34F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Parental concerns</w:t>
                            </w:r>
                          </w:p>
                          <w:p w14:paraId="028C988C" w14:textId="6C6ED345" w:rsidR="00CB16AA" w:rsidRPr="00CB16AA" w:rsidRDefault="00CB16AA" w:rsidP="00CB16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Also comment if there </w:t>
                            </w:r>
                            <w:r w:rsidR="00E436D1">
                              <w:rPr>
                                <w:sz w:val="28"/>
                                <w:szCs w:val="28"/>
                              </w:rPr>
                              <w:t>are other barriers to testing for example language barriers, ASD or SEN so that we can assess, contact families and make reasonable adjustments if ne</w:t>
                            </w:r>
                            <w:r w:rsidR="009F564A">
                              <w:rPr>
                                <w:sz w:val="28"/>
                                <w:szCs w:val="28"/>
                              </w:rPr>
                              <w:t>cessary</w:t>
                            </w:r>
                            <w:r w:rsidR="00E436D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D06668B" w14:textId="77777777" w:rsidR="001410CE" w:rsidRPr="00C94F89" w:rsidRDefault="001410CE" w:rsidP="00FF7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842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12pt;width:234pt;height:46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8w+wIAACcGAAAOAAAAZHJzL2Uyb0RvYy54bWysVFlPGzEQfq/U/2D5veQg4YhYUApKVYkC&#10;IlQ8O15v1pLX446dg/76zng3IdA+VFXzsLE91zffHBdX28aJtcFowRdycNSXwngNpfXLQn5/mn06&#10;kyIm5UvlwJtCvpgory4/frjYhIkZQg2uNCjIiY+TTShknVKY9HpR16ZR8QiC8SSsABuV6IrLXolq&#10;Q94b1xv2+ye9DWAZELSJkV5vWqG8zP6ryuh0X1XRJOEKSdhS/mL+Lvjbu7xQkyWqUFvdwVD/gKJR&#10;1lPQvasblZRYof3NVWM1QoQqHWloelBVVpucA2Uz6L/LZl6rYHIuRE4Me5ri/3Or79bz8IAibT/D&#10;lgrIhGxCnER65Hy2FTb8T0gFyYnClz1tZpuEpsfh+engrE8iTbLx+XA0Hmdie6/mAWP6YqARfCgk&#10;Ul0yXWp9GxOFJNWdCkeL4Gw5s87lC/eCuXYo1oqq6FIGSRZvtJwXm0KeHFNoNvLA5q1n5/nF5G6g&#10;cHyBVTI4r8uNWLgVPqqSUu+fnpOxKC0jHAxPOaPSUq+MR33+SaHckppcJ8whIi4Xe1RZY5f13ntO&#10;7E3gqI03xyVj0KoxqDpGAFMNXR/OEHxLDwI1rmqbluYn849m3VWAKGh9sDdnl3V6tEuBliaPO6xD&#10;/5eedvYZ8gHKGI5LoQkQrPC5kKPRiEniYn1TxKHlktBsJu5TNVmYtXFPu0qQYt3WpDMppMJ0YzS0&#10;c9e5JRLZ9g2fs/xjNc6yDZ/1uO4Eid5f25RPabvYdr27gPKFWprIy4TFoGeW8N6qmB4U0ngTGlpZ&#10;6Z4+lQNqG+hOhBfw55/eWZ+mjqRSbGhdEMU/VgqNFO6rp3k8H4xG5Dbly2h8OqQLHkoWhxK/aq6B&#10;iBvQcgw6H1k/ud2xQmieabNNOSqJlNcUu5BU1PZ4ndolRptRm+k0K9FGCSrd+nnQ7Jo55To9bZ8V&#10;hq7PEg3tHewWi5q8G8BWly09TFcJKpunkwluWe14p22UK9N1LK+7w3vWet3vl78AAAD//wMAUEsD&#10;BBQABgAIAAAAIQChFf4h3gAAAAkBAAAPAAAAZHJzL2Rvd25yZXYueG1sTI+9TsNAEIR7JN7htEh0&#10;ydmWnYDxOUJIEQ1FSNLQnX2LbXE/lm/jmLdnqaDcmdHsN9VucVbMOMUheAXpOgGBvg1m8J2C82m/&#10;egARSXujbfCo4Bsj7Orbm0qXJlz9O85H6gSX+FhqBT3RWEoZ2x6djuswomfvM0xOE59TJ82kr1zu&#10;rMySZCOdHjx/6PWILz22X8eLU5A3h/18MG36QZnVr0VK+HYmpe7vlucnEIQL/YXhF5/RoWamJly8&#10;icIqWG0LTirIcp7Efr5JWGgUPBbbBGRdyf8L6h8AAAD//wMAUEsBAi0AFAAGAAgAAAAhALaDOJL+&#10;AAAA4QEAABMAAAAAAAAAAAAAAAAAAAAAAFtDb250ZW50X1R5cGVzXS54bWxQSwECLQAUAAYACAAA&#10;ACEAOP0h/9YAAACUAQAACwAAAAAAAAAAAAAAAAAvAQAAX3JlbHMvLnJlbHNQSwECLQAUAAYACAAA&#10;ACEAx0i/MPsCAAAnBgAADgAAAAAAAAAAAAAAAAAuAgAAZHJzL2Uyb0RvYy54bWxQSwECLQAUAAYA&#10;CAAAACEAoRX+Id4AAAAJAQAADwAAAAAAAAAAAAAAAABVBQAAZHJzL2Rvd25yZXYueG1sUEsFBgAA&#10;AAAEAAQA8wAAAGAGAAAAAA==&#10;" fillcolor="white [3201]" stroked="f" strokeweight=".5pt">
                <v:shadow on="t" color="black" offset="0,1pt"/>
                <v:textbox>
                  <w:txbxContent>
                    <w:p w14:paraId="63DC8B29" w14:textId="74F3A529" w:rsidR="00926BE2" w:rsidRDefault="00FF7A5A" w:rsidP="00FF7A5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10CE">
                        <w:rPr>
                          <w:b/>
                          <w:bCs/>
                          <w:sz w:val="28"/>
                          <w:szCs w:val="28"/>
                        </w:rPr>
                        <w:t>REFERRAL INFORMATION</w:t>
                      </w:r>
                    </w:p>
                    <w:p w14:paraId="0F72DBFE" w14:textId="1F9E0065" w:rsidR="00F34F4A" w:rsidRDefault="009E3779" w:rsidP="00F34F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Patients are </w:t>
                      </w:r>
                      <w:r w:rsidR="00CA240A">
                        <w:rPr>
                          <w:sz w:val="28"/>
                          <w:szCs w:val="28"/>
                        </w:rPr>
                        <w:t xml:space="preserve">triaged based on the referral </w:t>
                      </w:r>
                      <w:r w:rsidR="00C249BE">
                        <w:rPr>
                          <w:sz w:val="28"/>
                          <w:szCs w:val="28"/>
                        </w:rPr>
                        <w:t>information;</w:t>
                      </w:r>
                      <w:r w:rsidR="00CA24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564A">
                        <w:rPr>
                          <w:sz w:val="28"/>
                          <w:szCs w:val="28"/>
                        </w:rPr>
                        <w:t>therefore,</w:t>
                      </w:r>
                      <w:r w:rsidR="00CA240A">
                        <w:rPr>
                          <w:sz w:val="28"/>
                          <w:szCs w:val="28"/>
                        </w:rPr>
                        <w:t xml:space="preserve"> it is</w:t>
                      </w:r>
                      <w:r w:rsidR="000F557C">
                        <w:rPr>
                          <w:sz w:val="28"/>
                          <w:szCs w:val="28"/>
                        </w:rPr>
                        <w:t xml:space="preserve"> essential that</w:t>
                      </w:r>
                      <w:r w:rsidR="009033AB">
                        <w:rPr>
                          <w:sz w:val="28"/>
                          <w:szCs w:val="28"/>
                        </w:rPr>
                        <w:t xml:space="preserve"> we have as</w:t>
                      </w:r>
                      <w:r w:rsidR="00F31147">
                        <w:rPr>
                          <w:sz w:val="28"/>
                          <w:szCs w:val="28"/>
                        </w:rPr>
                        <w:t xml:space="preserve"> much</w:t>
                      </w:r>
                      <w:r w:rsidR="000F557C">
                        <w:rPr>
                          <w:sz w:val="28"/>
                          <w:szCs w:val="28"/>
                        </w:rPr>
                        <w:t xml:space="preserve"> information as possible</w:t>
                      </w:r>
                      <w:r w:rsidR="00F31147">
                        <w:rPr>
                          <w:sz w:val="28"/>
                          <w:szCs w:val="28"/>
                        </w:rPr>
                        <w:t xml:space="preserve"> even if potentially not accu</w:t>
                      </w:r>
                      <w:r w:rsidR="004C1D85">
                        <w:rPr>
                          <w:sz w:val="28"/>
                          <w:szCs w:val="28"/>
                        </w:rPr>
                        <w:t>ra</w:t>
                      </w:r>
                      <w:r w:rsidR="00F31147">
                        <w:rPr>
                          <w:sz w:val="28"/>
                          <w:szCs w:val="28"/>
                        </w:rPr>
                        <w:t>te</w:t>
                      </w:r>
                      <w:r w:rsidR="00F34F4A">
                        <w:rPr>
                          <w:sz w:val="28"/>
                          <w:szCs w:val="28"/>
                        </w:rPr>
                        <w:t>, please record:</w:t>
                      </w:r>
                    </w:p>
                    <w:p w14:paraId="12631615" w14:textId="40273A9D" w:rsidR="00F34F4A" w:rsidRDefault="0088140A" w:rsidP="00F34F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Whether</w:t>
                      </w:r>
                      <w:r w:rsidR="00F34F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87412">
                        <w:rPr>
                          <w:sz w:val="28"/>
                          <w:szCs w:val="28"/>
                        </w:rPr>
                        <w:t>cyclopentolate</w:t>
                      </w:r>
                      <w:r w:rsidR="00F34F4A">
                        <w:rPr>
                          <w:sz w:val="28"/>
                          <w:szCs w:val="28"/>
                        </w:rPr>
                        <w:t xml:space="preserve"> was used</w:t>
                      </w:r>
                      <w:r w:rsidR="00FB17FF">
                        <w:rPr>
                          <w:sz w:val="28"/>
                          <w:szCs w:val="28"/>
                        </w:rPr>
                        <w:t xml:space="preserve"> or not</w:t>
                      </w:r>
                    </w:p>
                    <w:p w14:paraId="215CB484" w14:textId="6EF8C352" w:rsidR="00F34F4A" w:rsidRDefault="00F34F4A" w:rsidP="00F34F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Any refraction even if not </w:t>
                      </w:r>
                      <w:r w:rsidR="0088140A">
                        <w:rPr>
                          <w:sz w:val="28"/>
                          <w:szCs w:val="28"/>
                        </w:rPr>
                        <w:t>prescribed.</w:t>
                      </w:r>
                    </w:p>
                    <w:p w14:paraId="6C2194D9" w14:textId="6CDC49A8" w:rsidR="0088140A" w:rsidRDefault="00FB17FF" w:rsidP="00F34F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Any reduction in prescription</w:t>
                      </w:r>
                      <w:r w:rsidR="00BA299B">
                        <w:rPr>
                          <w:sz w:val="28"/>
                          <w:szCs w:val="28"/>
                        </w:rPr>
                        <w:t xml:space="preserve"> given to the </w:t>
                      </w:r>
                      <w:r w:rsidR="00587412">
                        <w:rPr>
                          <w:sz w:val="28"/>
                          <w:szCs w:val="28"/>
                        </w:rPr>
                        <w:t>patient.</w:t>
                      </w:r>
                      <w:r w:rsidR="00BA299B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2D9147F" w14:textId="73EA9D2D" w:rsidR="00FB17FF" w:rsidRDefault="00FB17FF" w:rsidP="00F34F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Fundoscopy results</w:t>
                      </w:r>
                      <w:r w:rsidR="00B17B2A">
                        <w:rPr>
                          <w:sz w:val="28"/>
                          <w:szCs w:val="28"/>
                        </w:rPr>
                        <w:t xml:space="preserve"> to rule out pathology.</w:t>
                      </w:r>
                    </w:p>
                    <w:p w14:paraId="5FC1A944" w14:textId="349A6577" w:rsidR="00B17B2A" w:rsidRDefault="00B17B2A" w:rsidP="00F34F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Vision results</w:t>
                      </w:r>
                    </w:p>
                    <w:p w14:paraId="25CE9D2C" w14:textId="2F484CCD" w:rsidR="00B17B2A" w:rsidRDefault="00587412" w:rsidP="00F34F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Parental concerns</w:t>
                      </w:r>
                    </w:p>
                    <w:p w14:paraId="028C988C" w14:textId="6C6ED345" w:rsidR="00CB16AA" w:rsidRPr="00CB16AA" w:rsidRDefault="00CB16AA" w:rsidP="00CB16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Also comment if there </w:t>
                      </w:r>
                      <w:r w:rsidR="00E436D1">
                        <w:rPr>
                          <w:sz w:val="28"/>
                          <w:szCs w:val="28"/>
                        </w:rPr>
                        <w:t>are other barriers to testing for example language barriers, ASD or SEN so that we can assess, contact families and make reasonable adjustments if ne</w:t>
                      </w:r>
                      <w:r w:rsidR="009F564A">
                        <w:rPr>
                          <w:sz w:val="28"/>
                          <w:szCs w:val="28"/>
                        </w:rPr>
                        <w:t>cessary</w:t>
                      </w:r>
                      <w:r w:rsidR="00E436D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D06668B" w14:textId="77777777" w:rsidR="001410CE" w:rsidRPr="00C94F89" w:rsidRDefault="001410CE" w:rsidP="00FF7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4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E2D546" wp14:editId="7E84B978">
                <wp:simplePos x="0" y="0"/>
                <wp:positionH relativeFrom="margin">
                  <wp:posOffset>3048000</wp:posOffset>
                </wp:positionH>
                <wp:positionV relativeFrom="paragraph">
                  <wp:posOffset>304800</wp:posOffset>
                </wp:positionV>
                <wp:extent cx="3848100" cy="3238500"/>
                <wp:effectExtent l="19050" t="0" r="38100" b="38100"/>
                <wp:wrapNone/>
                <wp:docPr id="937725742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23850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038D" id="Cloud 5" o:spid="_x0000_s1026" style="position:absolute;margin-left:240pt;margin-top:24pt;width:303pt;height:2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AzhgIAAGsFAAAOAAAAZHJzL2Uyb0RvYy54bWysVE1v2zAMvQ/YfxB0X22n6ZoGdYogRYcB&#10;RVu0HXpWZCkWIIuapMTJfv0o+SNBV+ww7CKLJvlIPpG8vtk3muyE8wpMSYuznBJhOFTKbEr64/Xu&#10;y4wSH5ipmAYjSnoQnt4sPn+6bu1cTKAGXQlHEMT4eWtLWodg51nmeS0a5s/ACoNKCa5hAUW3ySrH&#10;WkRvdDbJ869ZC66yDrjwHv/edkq6SPhSCh4epfQiEF1SzC2k06VzHc9scc3mG8dsrXifBvuHLBqm&#10;DAYdoW5ZYGTr1B9QjeIOPMhwxqHJQErFRaoBqynyd9W81MyKVAuS4+1Ik/9/sPxh92KfHNLQWj/3&#10;eI1V7KVr4hfzI/tE1mEkS+wD4fjzfDadFTlyylF3PjmfXaCAONnR3TofvgloSLyUlGvYVokltrv3&#10;obMdbGI4A3dK6/Qk2pAW++kqv8iThwetqqiNdt5t1ivtyI7FV80v89UQ+cQM89AG0znWlW7hoEXE&#10;0OZZSKIqrGTSRYgtJ0ZYxrkwoehUNatEF63AKsdgg0cqOgFGZIlZjtg9wGDZgQzYHQO9fXQVqWNH&#10;5770vzmPHikymDA6N8qA+6gyjVX1kTv7gaSOmsjSGqrDkyMOunnxlt8pfMJ75sMTczgg+Ow49OER&#10;D6kBXwr6GyU1uF8f/Y/22LeopaTFgSup/7llTlCivxvs6KtiOo0TmoTpxeUEBXeqWZ9qzLZZAb5+&#10;gevF8nSN9kEPV+mgecPdsIxRUcUMx9jYhMENwip0iwC3CxfLZTLDqbQs3JsXyyN4ZDV26Ov+jTnb&#10;93HAEXiAYTjZ/F03d7bR08ByG0Cq1OpHXnu+caJT4/TbJ66MUzlZHXfk4jcAAAD//wMAUEsDBBQA&#10;BgAIAAAAIQBOsowC3gAAAAsBAAAPAAAAZHJzL2Rvd25yZXYueG1sTI9PSwMxEMXvgt8hjODNJhW7&#10;hHWzpRQ8CIJYC+0x3cz+wWSyJOl2/famXvQ2M+/x5veq9ewsmzDEwZOC5UIAQ2q8GahTsP98eZDA&#10;YtJktPWECr4xwrq+val0afyFPnDapY7lEIqlVtCnNJacx6ZHp+PCj0hZa31wOuU1dNwEfcnhzvJH&#10;IQru9ED5Q69H3PbYfO3OTkFbHI/vMSC37YGbOB3emtetVOr+bt48A0s4pz8zXPEzOtSZ6eTPZCKz&#10;Cp6kyF3S7wDsahCyyJeTgtVKCuB1xf93qH8AAAD//wMAUEsBAi0AFAAGAAgAAAAhALaDOJL+AAAA&#10;4QEAABMAAAAAAAAAAAAAAAAAAAAAAFtDb250ZW50X1R5cGVzXS54bWxQSwECLQAUAAYACAAAACEA&#10;OP0h/9YAAACUAQAACwAAAAAAAAAAAAAAAAAvAQAAX3JlbHMvLnJlbHNQSwECLQAUAAYACAAAACEA&#10;3OoAM4YCAABrBQAADgAAAAAAAAAAAAAAAAAuAgAAZHJzL2Uyb0RvYy54bWxQSwECLQAUAAYACAAA&#10;ACEATrKMAt4AAAALAQAADwAAAAAAAAAAAAAAAADg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.5pt">
                <v:stroke joinstyle="miter"/>
                <v:path arrowok="t" o:connecttype="custom" o:connectlocs="418035,1962366;192405,1902619;617121,2616213;518425,2644775;1467801,2930393;1408298,2799953;2567805,2605118;2544022,2748227;3040088,1720753;3329675,2255705;3723215,1151017;3594232,1351624;3413764,406762;3420533,501518;2590163,296263;2656258,175419;1972240,353836;2004219,249634;1247069,389220;1362869,490273;367618,1183627;347398,1077251" o:connectangles="0,0,0,0,0,0,0,0,0,0,0,0,0,0,0,0,0,0,0,0,0,0"/>
                <w10:wrap anchorx="margin"/>
              </v:shape>
            </w:pict>
          </mc:Fallback>
        </mc:AlternateContent>
      </w:r>
    </w:p>
    <w:p w14:paraId="2EBC46F8" w14:textId="1F098148" w:rsidR="00962EB8" w:rsidRDefault="00962EB8" w:rsidP="00BA42E7">
      <w:pPr>
        <w:rPr>
          <w:sz w:val="24"/>
          <w:szCs w:val="24"/>
        </w:rPr>
      </w:pPr>
    </w:p>
    <w:p w14:paraId="18923944" w14:textId="3BB767C0" w:rsidR="001E039F" w:rsidRDefault="00DC1A32" w:rsidP="00BA42E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09C680" wp14:editId="139A47C6">
                <wp:simplePos x="0" y="0"/>
                <wp:positionH relativeFrom="column">
                  <wp:posOffset>3676650</wp:posOffset>
                </wp:positionH>
                <wp:positionV relativeFrom="paragraph">
                  <wp:posOffset>167005</wp:posOffset>
                </wp:positionV>
                <wp:extent cx="2438400" cy="2238375"/>
                <wp:effectExtent l="0" t="0" r="0" b="9525"/>
                <wp:wrapNone/>
                <wp:docPr id="55849938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96CDF" w14:textId="1996A75F" w:rsidR="002A5926" w:rsidRPr="00507ADB" w:rsidRDefault="00D971F8" w:rsidP="00A827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7AD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HES(P) VOUCHERS</w:t>
                            </w:r>
                            <w:r w:rsidRPr="00507ADB">
                              <w:rPr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="002A5926" w:rsidRPr="00507ADB">
                              <w:rPr>
                                <w:sz w:val="24"/>
                                <w:szCs w:val="24"/>
                              </w:rPr>
                              <w:t xml:space="preserve">After discussion </w:t>
                            </w:r>
                            <w:r w:rsidR="00DB4925" w:rsidRPr="00507ADB"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 w:rsidR="002A5926" w:rsidRPr="00507ADB">
                              <w:rPr>
                                <w:sz w:val="24"/>
                                <w:szCs w:val="24"/>
                              </w:rPr>
                              <w:t xml:space="preserve"> the Ophthalmology </w:t>
                            </w:r>
                            <w:r w:rsidR="00CB353C" w:rsidRPr="00507ADB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2A5926" w:rsidRPr="00507ADB">
                              <w:rPr>
                                <w:sz w:val="24"/>
                                <w:szCs w:val="24"/>
                              </w:rPr>
                              <w:t xml:space="preserve">dvisory </w:t>
                            </w:r>
                            <w:r w:rsidR="00CB353C" w:rsidRPr="00507ADB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A827A6" w:rsidRPr="00507ADB">
                              <w:rPr>
                                <w:sz w:val="24"/>
                                <w:szCs w:val="24"/>
                              </w:rPr>
                              <w:t>roup,</w:t>
                            </w:r>
                            <w:r w:rsidR="00DB4925" w:rsidRPr="00507ADB">
                              <w:rPr>
                                <w:sz w:val="24"/>
                                <w:szCs w:val="24"/>
                              </w:rPr>
                              <w:t xml:space="preserve"> we have adjusted the HES(P) document to remove any ambiguity. Children are refracted yearly in the hospital and therefore the prescription is valid for 12 months</w:t>
                            </w:r>
                            <w:r w:rsidR="00A827A6" w:rsidRPr="00507AD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B4B496" w14:textId="38F455A8" w:rsidR="00A827A6" w:rsidRPr="00507ADB" w:rsidRDefault="00A827A6" w:rsidP="00A827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7ADB">
                              <w:rPr>
                                <w:sz w:val="24"/>
                                <w:szCs w:val="24"/>
                              </w:rPr>
                              <w:t>Any repair or replacement needs to be carried out in this period.</w:t>
                            </w:r>
                          </w:p>
                          <w:p w14:paraId="24FA97C5" w14:textId="77777777" w:rsidR="00A827A6" w:rsidRPr="007827FC" w:rsidRDefault="00A827A6" w:rsidP="001173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C680" id="Text Box 6" o:spid="_x0000_s1027" type="#_x0000_t202" style="position:absolute;margin-left:289.5pt;margin-top:13.15pt;width:192pt;height:17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2+MAIAAFwEAAAOAAAAZHJzL2Uyb0RvYy54bWysVE1v2zAMvQ/YfxB0X+w4SZsZ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TMbj6bjFEMcY1k2mo7uJwEnuR431vmvAhoSjIJanEuk&#10;ix3Wzvep55RwmwNVl6taqegELYilsuTAcIrKxyIR/LcspUlb0LvRJI3AGsLxHllprOXaVLB8t+1I&#10;Xd40vIXyiDxY6CXiDF/VWOuaOf/CLGoC+0Od+2dcpAK8C04WJRXYn3/bD/k4KoxS0qLGCup+7JkV&#10;lKhvGof4eTgeB1FGZzy5z9Cxt5HtbUTvmyUgAUN8UYZHM+R7dTalheYNn8Mi3IohpjneXVB/Npe+&#10;Vz4+Jy4Wi5iEMjTMr/XG8AAdCA+TeO3emDWncXmc9BOc1cjyd1Prc8NJDYu9B1nHkQaee1ZP9KOE&#10;oyhOzy28kVs/Zl1/CvNfAAAA//8DAFBLAwQUAAYACAAAACEAk5D4UeIAAAAKAQAADwAAAGRycy9k&#10;b3ducmV2LnhtbEyPS0+EQBCE7yb+h0mbeDHu4JIFFmk2xvhIvLn4iLdZpgUi00OYWcB/73jSY3VV&#10;qr8qdovpxUSj6ywjXK0iEMS11R03CC/V/WUGwnnFWvWWCeGbHOzK05NC5drO/EzT3jcilLDLFULr&#10;/ZBL6eqWjHIrOxAH79OORvkgx0bqUc2h3PRyHUWJNKrj8KFVA922VH/tjwbh46J5f3LLw+scb+Lh&#10;7nGq0jddIZ6fLTfXIDwt/i8Mv/gBHcrAdLBH1k70CJt0G7Z4hHUSgwiBbRKHwwEhTrMMZFnI/xPK&#10;HwAAAP//AwBQSwECLQAUAAYACAAAACEAtoM4kv4AAADhAQAAEwAAAAAAAAAAAAAAAAAAAAAAW0Nv&#10;bnRlbnRfVHlwZXNdLnhtbFBLAQItABQABgAIAAAAIQA4/SH/1gAAAJQBAAALAAAAAAAAAAAAAAAA&#10;AC8BAABfcmVscy8ucmVsc1BLAQItABQABgAIAAAAIQB6im2+MAIAAFwEAAAOAAAAAAAAAAAAAAAA&#10;AC4CAABkcnMvZTJvRG9jLnhtbFBLAQItABQABgAIAAAAIQCTkPhR4gAAAAoBAAAPAAAAAAAAAAAA&#10;AAAAAIoEAABkcnMvZG93bnJldi54bWxQSwUGAAAAAAQABADzAAAAmQUAAAAA&#10;" fillcolor="white [3201]" stroked="f" strokeweight=".5pt">
                <v:textbox>
                  <w:txbxContent>
                    <w:p w14:paraId="65996CDF" w14:textId="1996A75F" w:rsidR="002A5926" w:rsidRPr="00507ADB" w:rsidRDefault="00D971F8" w:rsidP="00A827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7ADB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HES(P) VOUCHERS</w:t>
                      </w:r>
                      <w:r w:rsidRPr="00507ADB">
                        <w:rPr>
                          <w:color w:val="0070C0"/>
                          <w:sz w:val="24"/>
                          <w:szCs w:val="24"/>
                        </w:rPr>
                        <w:br/>
                      </w:r>
                      <w:r w:rsidR="002A5926" w:rsidRPr="00507ADB">
                        <w:rPr>
                          <w:sz w:val="24"/>
                          <w:szCs w:val="24"/>
                        </w:rPr>
                        <w:t xml:space="preserve">After discussion </w:t>
                      </w:r>
                      <w:r w:rsidR="00DB4925" w:rsidRPr="00507ADB">
                        <w:rPr>
                          <w:sz w:val="24"/>
                          <w:szCs w:val="24"/>
                        </w:rPr>
                        <w:t>at</w:t>
                      </w:r>
                      <w:r w:rsidR="002A5926" w:rsidRPr="00507ADB">
                        <w:rPr>
                          <w:sz w:val="24"/>
                          <w:szCs w:val="24"/>
                        </w:rPr>
                        <w:t xml:space="preserve"> the Ophthalmology </w:t>
                      </w:r>
                      <w:r w:rsidR="00CB353C" w:rsidRPr="00507ADB">
                        <w:rPr>
                          <w:sz w:val="24"/>
                          <w:szCs w:val="24"/>
                        </w:rPr>
                        <w:t>A</w:t>
                      </w:r>
                      <w:r w:rsidR="002A5926" w:rsidRPr="00507ADB">
                        <w:rPr>
                          <w:sz w:val="24"/>
                          <w:szCs w:val="24"/>
                        </w:rPr>
                        <w:t xml:space="preserve">dvisory </w:t>
                      </w:r>
                      <w:r w:rsidR="00CB353C" w:rsidRPr="00507ADB">
                        <w:rPr>
                          <w:sz w:val="24"/>
                          <w:szCs w:val="24"/>
                        </w:rPr>
                        <w:t>G</w:t>
                      </w:r>
                      <w:r w:rsidR="00A827A6" w:rsidRPr="00507ADB">
                        <w:rPr>
                          <w:sz w:val="24"/>
                          <w:szCs w:val="24"/>
                        </w:rPr>
                        <w:t>roup,</w:t>
                      </w:r>
                      <w:r w:rsidR="00DB4925" w:rsidRPr="00507ADB">
                        <w:rPr>
                          <w:sz w:val="24"/>
                          <w:szCs w:val="24"/>
                        </w:rPr>
                        <w:t xml:space="preserve"> we have adjusted the HES(P) document to remove any ambiguity. Children are refracted yearly in the hospital and therefore the prescription is valid for 12 months</w:t>
                      </w:r>
                      <w:r w:rsidR="00A827A6" w:rsidRPr="00507AD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5B4B496" w14:textId="38F455A8" w:rsidR="00A827A6" w:rsidRPr="00507ADB" w:rsidRDefault="00A827A6" w:rsidP="00A827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7ADB">
                        <w:rPr>
                          <w:sz w:val="24"/>
                          <w:szCs w:val="24"/>
                        </w:rPr>
                        <w:t>Any repair or replacement needs to be carried out in this period.</w:t>
                      </w:r>
                    </w:p>
                    <w:p w14:paraId="24FA97C5" w14:textId="77777777" w:rsidR="00A827A6" w:rsidRPr="007827FC" w:rsidRDefault="00A827A6" w:rsidP="001173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CB2586" w14:textId="3259D7C5" w:rsidR="00BA42E7" w:rsidRPr="00BA42E7" w:rsidRDefault="00B116C7" w:rsidP="00BA42E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03D3F" wp14:editId="3CCDA927">
                <wp:simplePos x="0" y="0"/>
                <wp:positionH relativeFrom="column">
                  <wp:posOffset>409575</wp:posOffset>
                </wp:positionH>
                <wp:positionV relativeFrom="paragraph">
                  <wp:posOffset>133350</wp:posOffset>
                </wp:positionV>
                <wp:extent cx="1819275" cy="1657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F65A2" w14:textId="18413CA5" w:rsidR="003346E4" w:rsidRPr="003346E4" w:rsidRDefault="003346E4" w:rsidP="00A61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3D3F" id="Text Box 5" o:spid="_x0000_s1028" type="#_x0000_t202" style="position:absolute;margin-left:32.25pt;margin-top:10.5pt;width:143.2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ELMAIAAFwEAAAOAAAAZHJzL2Uyb0RvYy54bWysVEtv2zAMvg/YfxB0XxxnebRGnCJLkWFA&#10;0BZIh54VWUoEyKImKbGzXz9KzmvdTsMuMilSfHwf6elDW2tyEM4rMCXNe31KhOFQKbMt6ffX5ac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x0d3+f1gMqKEoy0fjyafRwnY7PrcOh++CqhJFErqkJcE&#10;FzusfMCU6Hp2idk8aFUtldZJibMgFtqRA0MWdUhF4ovfvLQhTUnHMXV8ZCA+7yJrgwmuTUUptJuW&#10;qKqkg3PDG6iOiIODbkS85UuFta6YDy/M4Uxg6zjn4RkPqQFzwUmiZAfu59/uoz9ShVZKGpyxkvof&#10;e+YEJfqbQRLv8+EwDmVShqPJABV3a9ncWsy+XgACkONGWZ7E6B/0WZQO6jdch3nMiiZmOOYuaTiL&#10;i9BNPq4TF/N5csIxtCyszNryGDpiF5l4bd+Ysye6AjL9BOdpZMU71jrfDvX5PoBUidKIc4fqCX4c&#10;4cT0ad3ijtzqyev6U5j9AgAA//8DAFBLAwQUAAYACAAAACEAJwH7uOAAAAAJAQAADwAAAGRycy9k&#10;b3ducmV2LnhtbEyPT0+DQBDF7yZ+h82YeDF2KUjbIEtjjH8Sbxar8bZlRyCys4TdAn57pye9zcx7&#10;efN7+Xa2nRhx8K0jBctFBAKpcqalWsFb+Xi9AeGDJqM7R6jgBz1si/OzXGfGTfSK4y7UgkPIZ1pB&#10;E0KfSemrBq32C9cjsfblBqsDr0MtzaAnDredjKNoJa1uiT80usf7Bqvv3dEq+LyqP178/LSfkjTp&#10;H57Hcv1uSqUuL+a7WxAB5/BnhhM+o0PBTAd3JONFp2B1k7JTQbzkSqwn6Wk48GETRyCLXP5vUPwC&#10;AAD//wMAUEsBAi0AFAAGAAgAAAAhALaDOJL+AAAA4QEAABMAAAAAAAAAAAAAAAAAAAAAAFtDb250&#10;ZW50X1R5cGVzXS54bWxQSwECLQAUAAYACAAAACEAOP0h/9YAAACUAQAACwAAAAAAAAAAAAAAAAAv&#10;AQAAX3JlbHMvLnJlbHNQSwECLQAUAAYACAAAACEA2DHxCzACAABcBAAADgAAAAAAAAAAAAAAAAAu&#10;AgAAZHJzL2Uyb0RvYy54bWxQSwECLQAUAAYACAAAACEAJwH7uOAAAAAJAQAADwAAAAAAAAAAAAAA&#10;AACKBAAAZHJzL2Rvd25yZXYueG1sUEsFBgAAAAAEAAQA8wAAAJcFAAAAAA==&#10;" fillcolor="white [3201]" stroked="f" strokeweight=".5pt">
                <v:textbox>
                  <w:txbxContent>
                    <w:p w14:paraId="544F65A2" w14:textId="18413CA5" w:rsidR="003346E4" w:rsidRPr="003346E4" w:rsidRDefault="003346E4" w:rsidP="00A618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1D20CA" w14:textId="36D5773D" w:rsidR="00BA42E7" w:rsidRPr="00BA42E7" w:rsidRDefault="00AE5740" w:rsidP="00AE5740">
      <w:pPr>
        <w:tabs>
          <w:tab w:val="left" w:pos="5595"/>
        </w:tabs>
      </w:pPr>
      <w:r>
        <w:tab/>
      </w:r>
    </w:p>
    <w:p w14:paraId="1126860D" w14:textId="2FB49A3A" w:rsidR="00BA42E7" w:rsidRDefault="00BA42E7" w:rsidP="00BA42E7"/>
    <w:p w14:paraId="7C8E8D56" w14:textId="77777777" w:rsidR="00BA42E7" w:rsidRDefault="00BA42E7" w:rsidP="00BA42E7"/>
    <w:p w14:paraId="07965AAA" w14:textId="77777777" w:rsidR="00BA42E7" w:rsidRDefault="00BA42E7" w:rsidP="00BA42E7"/>
    <w:p w14:paraId="406E17F5" w14:textId="77777777" w:rsidR="00BA42E7" w:rsidRDefault="00BA42E7" w:rsidP="00BA42E7"/>
    <w:p w14:paraId="5DC8B156" w14:textId="7E0DD27E" w:rsidR="00BA42E7" w:rsidRDefault="00BA42E7" w:rsidP="00BA42E7"/>
    <w:p w14:paraId="26664360" w14:textId="6D7DE97B" w:rsidR="00BA42E7" w:rsidRDefault="00BA42E7" w:rsidP="00BA42E7"/>
    <w:p w14:paraId="2C10B6F2" w14:textId="5455338C" w:rsidR="00B163A6" w:rsidRDefault="00B163A6" w:rsidP="00BA42E7"/>
    <w:p w14:paraId="7BDE1A0C" w14:textId="2F81591F" w:rsidR="00B163A6" w:rsidRDefault="00660CB1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10AE1C" wp14:editId="49B315CF">
                <wp:simplePos x="0" y="0"/>
                <wp:positionH relativeFrom="margin">
                  <wp:posOffset>3105150</wp:posOffset>
                </wp:positionH>
                <wp:positionV relativeFrom="paragraph">
                  <wp:posOffset>106046</wp:posOffset>
                </wp:positionV>
                <wp:extent cx="3676650" cy="2686050"/>
                <wp:effectExtent l="19050" t="0" r="38100" b="38100"/>
                <wp:wrapNone/>
                <wp:docPr id="1915389441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68605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B553" id="Cloud 7" o:spid="_x0000_s1026" style="position:absolute;margin-left:244.5pt;margin-top:8.35pt;width:289.5pt;height:21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GJhAIAAGsFAAAOAAAAZHJzL2Uyb0RvYy54bWysVE1v2zAMvQ/YfxB0X+1kbdoGdYogRYcB&#10;RVesHXpWZCk2IIsapcTJfv0o+SNBV+ww7CKLJvlIPpG8ud03hu0U+hpswSdnOWfKSihruyn4j5f7&#10;T1ec+SBsKQxYVfCD8vx28fHDTevmagoVmFIhIxDr560reBWCm2eZl5VqhD8DpywpNWAjAom4yUoU&#10;LaE3Jpvm+SxrAUuHIJX39PeuU/JFwtdayfBNa68CMwWn3EI6MZ3reGaLGzHfoHBVLfs0xD9k0Yja&#10;UtAR6k4EwbZY/wHV1BLBgw5nEpoMtK6lSjVQNZP8TTXPlXAq1ULkeDfS5P8frHzcPbsnJBpa5+ee&#10;rrGKvcYmfik/tk9kHUay1D4wST8/zy5nswviVJJuOrua5SQQTnZ0d+jDFwUNi5eCSwPbMrEkdg8+&#10;dLaDTQxn4b42Jj2JsaylfrqOoFHlwdRl1CYBN+uVQbYT8VXzy3w1RD4xozyMpXSOdaVbOBgVMYz9&#10;rjSrS6pk2kWILadGWCGlsmHSqSpRqi7a5CLPx2CDRyo6AUZkTVmO2D3AYNmBDNgdA719dFWpY0fn&#10;vvS/OY8eKTLYMDo3tQV8rzJDVfWRO/uBpI6ayNIaysMTMoRuXryT9zU94YPw4UkgDQg9Ow19+EaH&#10;NkAvBf2Nswrw13v/oz31LWk5a2ngCu5/bgUqzsxXSx19PTk/jxOahPOLyykJeKpZn2rstlkBvf6E&#10;1ouT6RrtgxmuGqF5pd2wjFFJJayk2NSEAQdhFbpFQNtFquUymdFUOhEe7LOTETyyGjv0Zf8q0PV9&#10;HGgEHmEYTjF/082dbfS0sNwG0HVq9SOvPd800alx+u0TV8apnKyOO3LxGwAA//8DAFBLAwQUAAYA&#10;CAAAACEACDob2t8AAAALAQAADwAAAGRycy9kb3ducmV2LnhtbEyPS2vDMBCE74X+B7GF3hq5DxzH&#10;tRxKoIdCoTQtJEfFWj+otDKS4rj/vptTc9z5htmZaj07KyYMcfCk4H6RgUBqvBmoU/D99XpXgIhJ&#10;k9HWEyr4xQjr+vqq0qXxJ/rEaZs6wSEUS62gT2kspYxNj07HhR+RmLU+OJ34DJ00QZ843Fn5kGW5&#10;dHog/tDrETc9Nj/bo1PQ5vv9RwwobbuTJk679+ZtUyh1ezO/PINIOKd/M5zrc3WoudPBH8lEYRU8&#10;FSvekhjkSxBnQ5YXrBwYPa6WIOtKXm6o/wAAAP//AwBQSwECLQAUAAYACAAAACEAtoM4kv4AAADh&#10;AQAAEwAAAAAAAAAAAAAAAAAAAAAAW0NvbnRlbnRfVHlwZXNdLnhtbFBLAQItABQABgAIAAAAIQA4&#10;/SH/1gAAAJQBAAALAAAAAAAAAAAAAAAAAC8BAABfcmVscy8ucmVsc1BLAQItABQABgAIAAAAIQAt&#10;xOGJhAIAAGsFAAAOAAAAAAAAAAAAAAAAAC4CAABkcnMvZTJvRG9jLnhtbFBLAQItABQABgAIAAAA&#10;IQAIOhva3wAAAAsBAAAPAAAAAAAAAAAAAAAAAN4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.5pt">
                <v:stroke joinstyle="miter"/>
                <v:path arrowok="t" o:connecttype="custom" o:connectlocs="399410,1627610;183833,1578054;589626,2169918;495326,2193608;1402404,2430502;1345552,2322314;2453398,2160716;2430674,2279412;2904639,1427213;3181324,1870908;3557329,954667;3434093,1121053;3261665,337373;3268133,415965;2474760,245724;2537910,145494;1884368,293476;1914922,207050;1191507,322823;1302147,406638;351239,981714;331920,893485" o:connectangles="0,0,0,0,0,0,0,0,0,0,0,0,0,0,0,0,0,0,0,0,0,0"/>
                <w10:wrap anchorx="margin"/>
              </v:shape>
            </w:pict>
          </mc:Fallback>
        </mc:AlternateContent>
      </w:r>
      <w:r w:rsidR="00D100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7851A" wp14:editId="2232454C">
                <wp:simplePos x="0" y="0"/>
                <wp:positionH relativeFrom="margin">
                  <wp:align>left</wp:align>
                </wp:positionH>
                <wp:positionV relativeFrom="paragraph">
                  <wp:posOffset>233046</wp:posOffset>
                </wp:positionV>
                <wp:extent cx="2743200" cy="1524000"/>
                <wp:effectExtent l="0" t="0" r="0" b="0"/>
                <wp:wrapNone/>
                <wp:docPr id="2040176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87114" w14:textId="40D4278B" w:rsidR="00806B41" w:rsidRPr="00806B41" w:rsidRDefault="00806B41" w:rsidP="00806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851A" id="_x0000_s1029" type="#_x0000_t202" style="position:absolute;margin-left:0;margin-top:18.35pt;width:3in;height:120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XUMQIAAFwEAAAOAAAAZHJzL2Uyb0RvYy54bWysVE1v2zAMvQ/YfxB0X+x8tZ0Rp8hSZBhQ&#10;tAXSoWdFlmIBsqhJSuzs14+S87Vup2EXmRSpJ/I9yrP7rtFkL5xXYEo6HOSUCMOhUmZb0u+vq093&#10;lPjATMU0GFHSg/D0fv7xw6y1hRhBDboSjiCI8UVrS1qHYIss87wWDfMDsMJgUIJrWEDXbbPKsRbR&#10;G52N8vwma8FV1gEX3uPuQx+k84QvpeDhWUovAtElxdpCWl1aN3HN5jNWbB2zteLHMtg/VNEwZfDS&#10;M9QDC4zsnPoDqlHcgQcZBhyaDKRUXKQesJth/q6bdc2sSL0gOd6eafL/D5Y/7df2xZHQfYEOBYyE&#10;tNYXHjdjP510TfxipQTjSOHhTJvoAuG4ObqdjFELSjjGhtPRJEcHcbLLcet8+CqgIdEoqUNdEl1s&#10;/+hDn3pKibd50KpaKa2TE2dBLLUje4Yq6pCKRPDfsrQhbUlvxtM8ARuIx3tkbbCWS1PRCt2mI6oq&#10;6fjU8AaqA/LgoB8Rb/lKYa2PzIcX5nAmsD+c8/CMi9SAd8HRoqQG9/Nv+zEfpcIoJS3OWEn9jx1z&#10;ghL9zaCIn4eTSRzK5EymtyN03HVkcx0xu2YJSMAQX5TlyYz5QZ9M6aB5w+ewiLdiiBmOd5c0nMxl&#10;6CcfnxMXi0VKwjG0LDyateUROhIelXjt3pizR7kCKv0Ep2lkxTvV+tx40sBiF0CqJGnkuWf1SD+O&#10;cBqK43OLb+TaT1mXn8L8FwAAAP//AwBQSwMEFAAGAAgAAAAhAPdz4v/fAAAABwEAAA8AAABkcnMv&#10;ZG93bnJldi54bWxMj0tPwzAQhO9I/Q/WVuKCqEMCDUqzqRDiIfVGw0Pc3HibRMR2FLtJ+PcsJzjO&#10;zGrm23w7m06MNPjWWYSrVQSCbOV0a2uE1/Lx8haED8pq1TlLCN/kYVssznKVaTfZFxr3oRZcYn2m&#10;EJoQ+kxKXzVklF+5nixnRzcYFVgOtdSDmrjcdDKOorU0qrW80Kie7huqvvYng/B5UX/s/Pz0NiU3&#10;Sf/wPJbpuy4Rz5fz3QZEoDn8HcMvPqNDwUwHd7Laiw6BHwkIyToFwel1ErNxQIhTdmSRy//8xQ8A&#10;AAD//wMAUEsBAi0AFAAGAAgAAAAhALaDOJL+AAAA4QEAABMAAAAAAAAAAAAAAAAAAAAAAFtDb250&#10;ZW50X1R5cGVzXS54bWxQSwECLQAUAAYACAAAACEAOP0h/9YAAACUAQAACwAAAAAAAAAAAAAAAAAv&#10;AQAAX3JlbHMvLnJlbHNQSwECLQAUAAYACAAAACEAvRZV1DECAABcBAAADgAAAAAAAAAAAAAAAAAu&#10;AgAAZHJzL2Uyb0RvYy54bWxQSwECLQAUAAYACAAAACEA93Pi/98AAAAHAQAADwAAAAAAAAAAAAAA&#10;AACLBAAAZHJzL2Rvd25yZXYueG1sUEsFBgAAAAAEAAQA8wAAAJcFAAAAAA==&#10;" fillcolor="white [3201]" stroked="f" strokeweight=".5pt">
                <v:textbox>
                  <w:txbxContent>
                    <w:p w14:paraId="24E87114" w14:textId="40D4278B" w:rsidR="00806B41" w:rsidRPr="00806B41" w:rsidRDefault="00806B41" w:rsidP="00806B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D877A" w14:textId="0482F86E" w:rsidR="00B163A6" w:rsidRDefault="00B163A6" w:rsidP="00BA42E7"/>
    <w:p w14:paraId="37D4F351" w14:textId="31F61C58" w:rsidR="00B163A6" w:rsidRDefault="00660CB1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EC8C6" wp14:editId="6428FC65">
                <wp:simplePos x="0" y="0"/>
                <wp:positionH relativeFrom="column">
                  <wp:posOffset>3762375</wp:posOffset>
                </wp:positionH>
                <wp:positionV relativeFrom="paragraph">
                  <wp:posOffset>10795</wp:posOffset>
                </wp:positionV>
                <wp:extent cx="2209800" cy="1819275"/>
                <wp:effectExtent l="0" t="0" r="0" b="9525"/>
                <wp:wrapNone/>
                <wp:docPr id="103538303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7F85F" w14:textId="3D229AB0" w:rsidR="007827FC" w:rsidRPr="00660CB1" w:rsidRDefault="00A41A9E" w:rsidP="001B3D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0CB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ROUTINE REFRACTION</w:t>
                            </w:r>
                          </w:p>
                          <w:p w14:paraId="1426E109" w14:textId="733837F1" w:rsidR="00A41A9E" w:rsidRPr="00A41A9E" w:rsidRDefault="00A41A9E" w:rsidP="001B3D17">
                            <w:pPr>
                              <w:jc w:val="center"/>
                            </w:pPr>
                            <w:r w:rsidRPr="00660CB1">
                              <w:rPr>
                                <w:sz w:val="24"/>
                                <w:szCs w:val="24"/>
                              </w:rPr>
                              <w:t xml:space="preserve">Please remember that children under the Hospital Eye Team </w:t>
                            </w:r>
                            <w:r w:rsidR="00731DF0" w:rsidRPr="00660CB1">
                              <w:rPr>
                                <w:sz w:val="24"/>
                                <w:szCs w:val="24"/>
                              </w:rPr>
                              <w:t xml:space="preserve">do not require routine </w:t>
                            </w:r>
                            <w:r w:rsidR="00EA54B6" w:rsidRPr="00660CB1">
                              <w:rPr>
                                <w:sz w:val="24"/>
                                <w:szCs w:val="24"/>
                              </w:rPr>
                              <w:t>refractions</w:t>
                            </w:r>
                            <w:r w:rsidR="00731DF0" w:rsidRPr="00660CB1">
                              <w:rPr>
                                <w:sz w:val="24"/>
                                <w:szCs w:val="24"/>
                              </w:rPr>
                              <w:t xml:space="preserve"> in practice unless this is requested by the </w:t>
                            </w:r>
                            <w:r w:rsidR="00EA54B6" w:rsidRPr="00660CB1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731DF0" w:rsidRPr="00660CB1">
                              <w:rPr>
                                <w:sz w:val="24"/>
                                <w:szCs w:val="24"/>
                              </w:rPr>
                              <w:t xml:space="preserve">ospital </w:t>
                            </w:r>
                            <w:r w:rsidR="00EA54B6" w:rsidRPr="00660CB1">
                              <w:rPr>
                                <w:sz w:val="24"/>
                                <w:szCs w:val="24"/>
                              </w:rPr>
                              <w:t>Clinician</w:t>
                            </w:r>
                            <w:r w:rsidR="00EA54B6">
                              <w:t>.</w:t>
                            </w:r>
                          </w:p>
                          <w:p w14:paraId="3A2820B6" w14:textId="77777777" w:rsidR="00A41A9E" w:rsidRPr="00A41A9E" w:rsidRDefault="00A41A9E" w:rsidP="001B3D1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5F73C865" w14:textId="77777777" w:rsidR="007827FC" w:rsidRDefault="007827FC" w:rsidP="001B3D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C8C6" id="Text Box 8" o:spid="_x0000_s1030" type="#_x0000_t202" style="position:absolute;margin-left:296.25pt;margin-top:.85pt;width:174pt;height:14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xiMgIAAFwEAAAOAAAAZHJzL2Uyb0RvYy54bWysVE1v2zAMvQ/YfxB0X/yxpE2MOEWWIsOA&#10;oC2QDj0rspQYkEVNUmJnv36UnK91Ow27yKRIPZGPT54+dI0iB2FdDbqk2SClRGgOVa23Jf3+uvw0&#10;psR5piumQIuSHoWjD7OPH6atKUQOO1CVsARBtCtaU9Kd96ZIEsd3omFuAEZoDEqwDfPo2m1SWdYi&#10;eqOSPE3vkhZsZSxw4RzuPvZBOov4Ugrun6V0whNVUqzNx9XGdRPWZDZlxdYys6v5qQz2D1U0rNZ4&#10;6QXqkXlG9rb+A6qpuQUH0g84NAlIWXMRe8BusvRdN+sdMyL2guQ4c6HJ/T9Y/nRYmxdLfPcFOhxg&#10;IKQ1rnC4GfrppG3CFyslGEcKjxfaROcJx808TyfjFEMcY9k4m+T3o4CTXI8b6/xXAQ0JRkktziXS&#10;xQ4r5/vUc0q4zYGqq2WtVHSCFsRCWXJgOEXlY5EI/luW0qQt6d3nURqBNYTjPbLSWMu1qWD5btOR&#10;uirp8NzwBqoj8mChl4gzfFljrSvm/AuzqAnsD3Xun3GRCvAuOFmU7MD+/Nt+yMdRYZSSFjVWUvdj&#10;z6ygRH3TOMRJNhwGUUZnOLrP0bG3kc1tRO+bBSABGb4ow6MZ8r06m9JC84bPYR5uxRDTHO8uqT+b&#10;C98rH58TF/N5TEIZGuZXem14gA6Eh0m8dm/MmtO4PE76Cc5qZMW7qfW54aSG+d6DrONIA889qyf6&#10;UcJRFKfnFt7IrR+zrj+F2S8AAAD//wMAUEsDBBQABgAIAAAAIQBPqJb64AAAAAkBAAAPAAAAZHJz&#10;L2Rvd25yZXYueG1sTI9NT4NAEIbvJv6HzZh4MXaRiqXI0hjjR+LN0mq8bdkRiOwsYbeA/97xpMc3&#10;z5t3nsk3s+3EiINvHSm4WkQgkCpnWqoV7MrHyxSED5qM7hyhgm/0sClOT3KdGTfRK47bUAseIZ9p&#10;BU0IfSalrxq02i9cj8Ts0w1WB45DLc2gJx63nYyj6EZa3RJfaHSP9w1WX9ujVfBxUb+/+PlpPy2T&#10;Zf/wPJarN1MqdX42392CCDiHvzL86rM6FOx0cEcyXnQKknWccJXBCgTz9XXE+aAgTtMYZJHL/x8U&#10;PwAAAP//AwBQSwECLQAUAAYACAAAACEAtoM4kv4AAADhAQAAEwAAAAAAAAAAAAAAAAAAAAAAW0Nv&#10;bnRlbnRfVHlwZXNdLnhtbFBLAQItABQABgAIAAAAIQA4/SH/1gAAAJQBAAALAAAAAAAAAAAAAAAA&#10;AC8BAABfcmVscy8ucmVsc1BLAQItABQABgAIAAAAIQBjCcxiMgIAAFwEAAAOAAAAAAAAAAAAAAAA&#10;AC4CAABkcnMvZTJvRG9jLnhtbFBLAQItABQABgAIAAAAIQBPqJb64AAAAAkBAAAPAAAAAAAAAAAA&#10;AAAAAIwEAABkcnMvZG93bnJldi54bWxQSwUGAAAAAAQABADzAAAAmQUAAAAA&#10;" fillcolor="white [3201]" stroked="f" strokeweight=".5pt">
                <v:textbox>
                  <w:txbxContent>
                    <w:p w14:paraId="6E97F85F" w14:textId="3D229AB0" w:rsidR="007827FC" w:rsidRPr="00660CB1" w:rsidRDefault="00A41A9E" w:rsidP="001B3D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0CB1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ROUTINE REFRACTION</w:t>
                      </w:r>
                    </w:p>
                    <w:p w14:paraId="1426E109" w14:textId="733837F1" w:rsidR="00A41A9E" w:rsidRPr="00A41A9E" w:rsidRDefault="00A41A9E" w:rsidP="001B3D17">
                      <w:pPr>
                        <w:jc w:val="center"/>
                      </w:pPr>
                      <w:r w:rsidRPr="00660CB1">
                        <w:rPr>
                          <w:sz w:val="24"/>
                          <w:szCs w:val="24"/>
                        </w:rPr>
                        <w:t xml:space="preserve">Please remember that children under the Hospital Eye Team </w:t>
                      </w:r>
                      <w:r w:rsidR="00731DF0" w:rsidRPr="00660CB1">
                        <w:rPr>
                          <w:sz w:val="24"/>
                          <w:szCs w:val="24"/>
                        </w:rPr>
                        <w:t xml:space="preserve">do not require routine </w:t>
                      </w:r>
                      <w:r w:rsidR="00EA54B6" w:rsidRPr="00660CB1">
                        <w:rPr>
                          <w:sz w:val="24"/>
                          <w:szCs w:val="24"/>
                        </w:rPr>
                        <w:t>refractions</w:t>
                      </w:r>
                      <w:r w:rsidR="00731DF0" w:rsidRPr="00660CB1">
                        <w:rPr>
                          <w:sz w:val="24"/>
                          <w:szCs w:val="24"/>
                        </w:rPr>
                        <w:t xml:space="preserve"> in practice unless this is requested by the </w:t>
                      </w:r>
                      <w:r w:rsidR="00EA54B6" w:rsidRPr="00660CB1">
                        <w:rPr>
                          <w:sz w:val="24"/>
                          <w:szCs w:val="24"/>
                        </w:rPr>
                        <w:t>H</w:t>
                      </w:r>
                      <w:r w:rsidR="00731DF0" w:rsidRPr="00660CB1">
                        <w:rPr>
                          <w:sz w:val="24"/>
                          <w:szCs w:val="24"/>
                        </w:rPr>
                        <w:t xml:space="preserve">ospital </w:t>
                      </w:r>
                      <w:r w:rsidR="00EA54B6" w:rsidRPr="00660CB1">
                        <w:rPr>
                          <w:sz w:val="24"/>
                          <w:szCs w:val="24"/>
                        </w:rPr>
                        <w:t>Clinician</w:t>
                      </w:r>
                      <w:r w:rsidR="00EA54B6">
                        <w:t>.</w:t>
                      </w:r>
                    </w:p>
                    <w:p w14:paraId="3A2820B6" w14:textId="77777777" w:rsidR="00A41A9E" w:rsidRPr="00A41A9E" w:rsidRDefault="00A41A9E" w:rsidP="001B3D17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5F73C865" w14:textId="77777777" w:rsidR="007827FC" w:rsidRDefault="007827FC" w:rsidP="001B3D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EDEF65" w14:textId="3C0DF0F3" w:rsidR="00B163A6" w:rsidRDefault="00B163A6" w:rsidP="00BA42E7"/>
    <w:p w14:paraId="274B9BE1" w14:textId="7A302E61" w:rsidR="00B163A6" w:rsidRDefault="00B163A6" w:rsidP="00BA42E7"/>
    <w:p w14:paraId="338234E8" w14:textId="7CFAEEEB" w:rsidR="00B163A6" w:rsidRDefault="00B163A6" w:rsidP="00BA42E7"/>
    <w:p w14:paraId="6A582731" w14:textId="77777777" w:rsidR="008413AB" w:rsidRDefault="008413AB" w:rsidP="00BA42E7"/>
    <w:p w14:paraId="7D36C54E" w14:textId="77777777" w:rsidR="008F4B74" w:rsidRDefault="008F4B74" w:rsidP="00BA42E7"/>
    <w:p w14:paraId="56D38681" w14:textId="77777777" w:rsidR="008F4B74" w:rsidRDefault="008F4B74" w:rsidP="00BA42E7"/>
    <w:p w14:paraId="0CF0D417" w14:textId="77777777" w:rsidR="008F4B74" w:rsidRDefault="008F4B74" w:rsidP="00BA42E7"/>
    <w:p w14:paraId="7A1C5FC7" w14:textId="77777777" w:rsidR="008F4B74" w:rsidRDefault="008F4B74" w:rsidP="00BA42E7"/>
    <w:p w14:paraId="49A34CB8" w14:textId="0E053DB1" w:rsidR="00A77439" w:rsidRDefault="006C6199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B4A94" wp14:editId="3CC96D39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496050" cy="3060700"/>
                <wp:effectExtent l="133350" t="133350" r="133350" b="1587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06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2EBF0E3" w14:textId="3C726B45" w:rsidR="00ED1FE8" w:rsidRDefault="00FB59F2" w:rsidP="00C513F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MANAGING</w:t>
                            </w:r>
                            <w:r w:rsidR="00815815" w:rsidRPr="008158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EXPECTATIONS</w:t>
                            </w:r>
                          </w:p>
                          <w:p w14:paraId="129E2EC1" w14:textId="6E7BBC04" w:rsidR="00815815" w:rsidRDefault="00815815" w:rsidP="00656E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As professionals </w:t>
                            </w:r>
                            <w:r w:rsidR="00CC1352">
                              <w:rPr>
                                <w:sz w:val="28"/>
                                <w:szCs w:val="28"/>
                              </w:rPr>
                              <w:t xml:space="preserve">it is always our intentions to provide the best care and outcome for our </w:t>
                            </w:r>
                            <w:r w:rsidR="005F0407">
                              <w:rPr>
                                <w:sz w:val="28"/>
                                <w:szCs w:val="28"/>
                              </w:rPr>
                              <w:t>patients,</w:t>
                            </w:r>
                            <w:r w:rsidR="00CC1352">
                              <w:rPr>
                                <w:sz w:val="28"/>
                                <w:szCs w:val="28"/>
                              </w:rPr>
                              <w:t xml:space="preserve"> but we need to mindful of clinical expectations when making a </w:t>
                            </w:r>
                            <w:r w:rsidR="00D96A18">
                              <w:rPr>
                                <w:sz w:val="28"/>
                                <w:szCs w:val="28"/>
                              </w:rPr>
                              <w:t>referral.</w:t>
                            </w:r>
                          </w:p>
                          <w:p w14:paraId="44BB3E7F" w14:textId="4D26436F" w:rsidR="00373891" w:rsidRDefault="00F23715" w:rsidP="000E5436">
                            <w:pPr>
                              <w:pStyle w:val="xelementtoproof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0.2 (6/9.5) is gene</w:t>
                            </w:r>
                            <w:r w:rsidR="00441360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rally considered the gold standard for </w:t>
                            </w:r>
                            <w:r w:rsidR="0037389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occlusion</w:t>
                            </w:r>
                            <w:r w:rsidR="00441360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success, therefore children achieving better</w:t>
                            </w:r>
                            <w:r w:rsidR="0037389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than this level are not going to have significant increases in their vision</w:t>
                            </w:r>
                            <w:r w:rsidR="00C13D60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from treatment.</w:t>
                            </w:r>
                          </w:p>
                          <w:p w14:paraId="4EFF6B67" w14:textId="1F8B795A" w:rsidR="000E5436" w:rsidRDefault="000E5436" w:rsidP="000E5436">
                            <w:pPr>
                              <w:pStyle w:val="xelementtoproof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E5436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The Hospital eye service is extremely busy, and we must question whether it is appropriate to refer in children for potential </w:t>
                            </w:r>
                            <w:r w:rsidR="00C43D7A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occlusion therapy </w:t>
                            </w:r>
                            <w:r w:rsidRPr="000E5436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when their poorer eye is at 6/7.5</w:t>
                            </w:r>
                            <w:r w:rsidR="00943B6B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or better.</w:t>
                            </w:r>
                          </w:p>
                          <w:p w14:paraId="1364F59F" w14:textId="77777777" w:rsidR="00943B6B" w:rsidRPr="000E5436" w:rsidRDefault="00943B6B" w:rsidP="000E5436">
                            <w:pPr>
                              <w:pStyle w:val="xelementtoproof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42424"/>
                                <w:sz w:val="23"/>
                                <w:szCs w:val="23"/>
                              </w:rPr>
                            </w:pPr>
                          </w:p>
                          <w:p w14:paraId="37C82DB1" w14:textId="77777777" w:rsidR="000E5436" w:rsidRDefault="000E5436" w:rsidP="000E543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E5436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Being referred and attending the hospital can be an extremely stressful situation for all involved and what is that you are expecting the orthoptic department to achieve?</w:t>
                            </w:r>
                          </w:p>
                          <w:p w14:paraId="531CBE6D" w14:textId="77777777" w:rsidR="000E5436" w:rsidRPr="000E5436" w:rsidRDefault="000E5436" w:rsidP="000E543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42424"/>
                                <w:sz w:val="23"/>
                                <w:szCs w:val="23"/>
                              </w:rPr>
                            </w:pPr>
                          </w:p>
                          <w:p w14:paraId="51CECB92" w14:textId="77777777" w:rsidR="004E637B" w:rsidRPr="00815815" w:rsidRDefault="004E637B" w:rsidP="00656E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E303E0" w14:textId="77777777" w:rsidR="00815815" w:rsidRPr="00ED1FE8" w:rsidRDefault="00815815" w:rsidP="00C513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4A94" id="Text Box 13" o:spid="_x0000_s1031" type="#_x0000_t202" style="position:absolute;margin-left:460.3pt;margin-top:19.45pt;width:511.5pt;height:241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AfAAMAAC8GAAAOAAAAZHJzL2Uyb0RvYy54bWysVE1vEzEQvSPxH6y902zaJG2jpqi0CkIq&#10;LSJFPTteb9aS1zZj56P8et54N2kLHBBiD17bM5558+bj4v2utWKjKRrvZsXwqCyEdspXxq1mxbeH&#10;+buzQsQkXSWtd3pWPOlYvL98++ZiG6b62DfeVpoEjLg43YZZ0aQUpoNBVI1uZTzyQTsIa0+tTDjS&#10;alCR3MJ6awfHZTkZbD1VgbzSMeL2phMWl9l+XWuV7us66iTsrAC2lFfK65LXweWFnK5IhsaoHob8&#10;BxStNA5OD6ZuZJJiTeY3U61R5KOv05Hy7cDXtVE6x4BohuUv0SwaGXSOBeTEcKAp/j+z6m6zCF9I&#10;pN0Hv0MCmZBtiNOIS45nV1PLfyAVkIPCpwNtepeEwuVkdD4pxxApyE7KSXlaZmIHz88DxfRR+1bw&#10;ZlYQ8pLpkpvbmOASqnsV9ha9NdXcWJsPXAv62pLYSGTRpgwSL15pWSe28H42hG9+5Ty/70xbxzc6&#10;lwP88cGvk6ZFU23F0q7pq6wQe3l6zlFUhiEOjzkKHFAs41HJXyGkXaHKVaLsItJqeYCVNfZhH6zn&#10;yF45jko7fVIxBiVbTbKnxFNqfF+Ic/Ku44c8Kld2VYsGygkgvelTAA46G2zNmlWTvpqVIIPW4xLr&#10;0f+lpf37DPkFyhhOKqEAyK/pcVaMRiMmibP1WYJDwzlBcyYuVDld6o22D5yKycmYKWsOuy71ktKN&#10;Vr5rvN4sSOS3r/ic54/VOMrOfdbjxAMS7p/rlHdpt9wJgzyO9zW89NUTShscZt5iUHMD2Lcypi+S&#10;0OaAh9GV7rHU1gOz73eA7enHn+5ZH90HaSG2GBtg+vtaki6E/eTQl+fD0QhmUz6MxqfHONBLyfKl&#10;xK3baw/+hhiSQeUt6ye739bk20dMuCv2CpF0Cr5nBXLbba9TN8wwIZW+uspKmCxBplu3CIpNM7XM&#10;/cPuUVLoyy2hee/8fsDI6S+N2OnyS+ev1snXJncp89yx2tOPqZQT1Bcuj72X56z1POcvfwIAAP//&#10;AwBQSwMEFAAGAAgAAAAhAOOfx9rdAAAACAEAAA8AAABkcnMvZG93bnJldi54bWxMj8FuwjAQRO+V&#10;+g/WVuqt2A0tImkchJBaqUdCDxxNvCQGex3FJoS/rzm1x9lZzbwpV5OzbMQhGE8SXmcCGFLjtaFW&#10;ws/u82UJLERFWllPKOGGAVbV40OpCu2vtMWxji1LIRQKJaGLsS84D02HToWZ75GSd/SDUzHJoeV6&#10;UNcU7izPhFhwpwylhk71uOmwOdcXJ2G/XezR3r5O+XoY3zbfR0P1aKR8fprWH8AiTvHvGe74CR2q&#10;xHTwF9KBWQlpSJQwX+bA7q7I5ulykPCeiRx4VfL/A6pfAAAA//8DAFBLAQItABQABgAIAAAAIQC2&#10;gziS/gAAAOEBAAATAAAAAAAAAAAAAAAAAAAAAABbQ29udGVudF9UeXBlc10ueG1sUEsBAi0AFAAG&#10;AAgAAAAhADj9If/WAAAAlAEAAAsAAAAAAAAAAAAAAAAALwEAAF9yZWxzLy5yZWxzUEsBAi0AFAAG&#10;AAgAAAAhAORgQB8AAwAALwYAAA4AAAAAAAAAAAAAAAAALgIAAGRycy9lMm9Eb2MueG1sUEsBAi0A&#10;FAAGAAgAAAAhAOOfx9rdAAAACAEAAA8AAAAAAAAAAAAAAAAAWgUAAGRycy9kb3ducmV2LnhtbFBL&#10;BQYAAAAABAAEAPMAAABkBgAAAAA=&#10;" fillcolor="white [3201]" stroked="f" strokeweight="3pt">
                <v:shadow on="t" color="black" offset="0,1pt"/>
                <v:textbox>
                  <w:txbxContent>
                    <w:p w14:paraId="72EBF0E3" w14:textId="3C726B45" w:rsidR="00ED1FE8" w:rsidRDefault="00FB59F2" w:rsidP="00C513F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MANAGING</w:t>
                      </w:r>
                      <w:r w:rsidR="00815815" w:rsidRPr="008158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EXPECTATIONS</w:t>
                      </w:r>
                    </w:p>
                    <w:p w14:paraId="129E2EC1" w14:textId="6E7BBC04" w:rsidR="00815815" w:rsidRDefault="00815815" w:rsidP="00656E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As professionals </w:t>
                      </w:r>
                      <w:r w:rsidR="00CC1352">
                        <w:rPr>
                          <w:sz w:val="28"/>
                          <w:szCs w:val="28"/>
                        </w:rPr>
                        <w:t xml:space="preserve">it is always our intentions to provide the best care and outcome for our </w:t>
                      </w:r>
                      <w:r w:rsidR="005F0407">
                        <w:rPr>
                          <w:sz w:val="28"/>
                          <w:szCs w:val="28"/>
                        </w:rPr>
                        <w:t>patients,</w:t>
                      </w:r>
                      <w:r w:rsidR="00CC1352">
                        <w:rPr>
                          <w:sz w:val="28"/>
                          <w:szCs w:val="28"/>
                        </w:rPr>
                        <w:t xml:space="preserve"> but we need to mindful of clinical expectations when making a </w:t>
                      </w:r>
                      <w:r w:rsidR="00D96A18">
                        <w:rPr>
                          <w:sz w:val="28"/>
                          <w:szCs w:val="28"/>
                        </w:rPr>
                        <w:t>referral.</w:t>
                      </w:r>
                    </w:p>
                    <w:p w14:paraId="44BB3E7F" w14:textId="4D26436F" w:rsidR="00373891" w:rsidRDefault="00F23715" w:rsidP="000E5436">
                      <w:pPr>
                        <w:pStyle w:val="xelementtoproof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0.2 (6/9.5) is gene</w:t>
                      </w:r>
                      <w:r w:rsidR="00441360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rally considered the gold standard for </w:t>
                      </w:r>
                      <w:r w:rsidR="0037389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occlusion</w:t>
                      </w:r>
                      <w:r w:rsidR="00441360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success, therefore children achieving better</w:t>
                      </w:r>
                      <w:r w:rsidR="0037389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than this level are not going to have significant increases in their vision</w:t>
                      </w:r>
                      <w:r w:rsidR="00C13D60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from treatment.</w:t>
                      </w:r>
                    </w:p>
                    <w:p w14:paraId="4EFF6B67" w14:textId="1F8B795A" w:rsidR="000E5436" w:rsidRDefault="000E5436" w:rsidP="000E5436">
                      <w:pPr>
                        <w:pStyle w:val="xelementtoproof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E5436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The Hospital eye service is extremely busy, and we must question whether it is appropriate to refer in children for potential </w:t>
                      </w:r>
                      <w:r w:rsidR="00C43D7A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occlusion therapy </w:t>
                      </w:r>
                      <w:r w:rsidRPr="000E5436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when their poorer eye is at 6/7.5</w:t>
                      </w:r>
                      <w:r w:rsidR="00943B6B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or better.</w:t>
                      </w:r>
                    </w:p>
                    <w:p w14:paraId="1364F59F" w14:textId="77777777" w:rsidR="00943B6B" w:rsidRPr="000E5436" w:rsidRDefault="00943B6B" w:rsidP="000E5436">
                      <w:pPr>
                        <w:pStyle w:val="xelementtoproof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42424"/>
                          <w:sz w:val="23"/>
                          <w:szCs w:val="23"/>
                        </w:rPr>
                      </w:pPr>
                    </w:p>
                    <w:p w14:paraId="37C82DB1" w14:textId="77777777" w:rsidR="000E5436" w:rsidRDefault="000E5436" w:rsidP="000E543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E5436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Being referred and attending the hospital can be an extremely stressful situation for all involved and what is that you are expecting the orthoptic department to achieve?</w:t>
                      </w:r>
                    </w:p>
                    <w:p w14:paraId="531CBE6D" w14:textId="77777777" w:rsidR="000E5436" w:rsidRPr="000E5436" w:rsidRDefault="000E5436" w:rsidP="000E543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42424"/>
                          <w:sz w:val="23"/>
                          <w:szCs w:val="23"/>
                        </w:rPr>
                      </w:pPr>
                    </w:p>
                    <w:p w14:paraId="51CECB92" w14:textId="77777777" w:rsidR="004E637B" w:rsidRPr="00815815" w:rsidRDefault="004E637B" w:rsidP="00656E3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E303E0" w14:textId="77777777" w:rsidR="00815815" w:rsidRPr="00ED1FE8" w:rsidRDefault="00815815" w:rsidP="00C513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73FEC" w14:textId="49B9F212" w:rsidR="00A77439" w:rsidRDefault="00A77439" w:rsidP="00BA42E7"/>
    <w:p w14:paraId="231DA5EE" w14:textId="346D9F1B" w:rsidR="00A77439" w:rsidRDefault="00A77439" w:rsidP="00BA42E7"/>
    <w:p w14:paraId="43141FFC" w14:textId="7F964C8A" w:rsidR="00A77439" w:rsidRDefault="00A77439" w:rsidP="00BA42E7"/>
    <w:p w14:paraId="24F7F919" w14:textId="466261BD" w:rsidR="00A77439" w:rsidRDefault="00A77439" w:rsidP="00BA42E7"/>
    <w:p w14:paraId="44638A08" w14:textId="33D39DC7" w:rsidR="00A77439" w:rsidRDefault="00A77439" w:rsidP="00BA42E7"/>
    <w:p w14:paraId="3F91DF7C" w14:textId="4F9D677C" w:rsidR="00BA42E7" w:rsidRPr="00257E77" w:rsidRDefault="00BA42E7" w:rsidP="00BA42E7"/>
    <w:p w14:paraId="07019946" w14:textId="463925AF" w:rsidR="00237711" w:rsidRDefault="00237711"/>
    <w:p w14:paraId="1643DFA3" w14:textId="77777777" w:rsidR="002964AA" w:rsidRPr="002964AA" w:rsidRDefault="002964AA" w:rsidP="002964AA"/>
    <w:p w14:paraId="71AA5679" w14:textId="77777777" w:rsidR="002964AA" w:rsidRPr="002964AA" w:rsidRDefault="002964AA" w:rsidP="002964AA"/>
    <w:p w14:paraId="3A2C0A5F" w14:textId="77777777" w:rsidR="002964AA" w:rsidRPr="002964AA" w:rsidRDefault="002964AA" w:rsidP="002964AA"/>
    <w:p w14:paraId="1FF73D30" w14:textId="77777777" w:rsidR="002964AA" w:rsidRPr="002964AA" w:rsidRDefault="002964AA" w:rsidP="002964AA"/>
    <w:p w14:paraId="0B7D63C2" w14:textId="77777777" w:rsidR="002964AA" w:rsidRPr="002964AA" w:rsidRDefault="002964AA" w:rsidP="002964AA"/>
    <w:p w14:paraId="21D2268E" w14:textId="6A111D39" w:rsidR="002964AA" w:rsidRPr="002964AA" w:rsidRDefault="006F62A8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E59E7" wp14:editId="2D9B0E2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933825" cy="2314575"/>
                <wp:effectExtent l="19050" t="0" r="47625" b="47625"/>
                <wp:wrapNone/>
                <wp:docPr id="983142767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314575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93EB" id="Cloud 2" o:spid="_x0000_s1026" style="position:absolute;margin-left:0;margin-top:.4pt;width:309.75pt;height:182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r6iAIAAGsFAAAOAAAAZHJzL2Uyb0RvYy54bWysVEtv2zAMvg/YfxB0X20nzdoGdYogRYcB&#10;RVu0HXpWZCkWIIuapMTJfv0o+ZGgK3YYdpEpk/wofnxc3+wbTXbCeQWmpMVZTokwHCplNiX98Xr3&#10;5ZISH5ipmAYjSnoQnt4sPn+6bu1cTKAGXQlHEMT4eWtLWodg51nmeS0a5s/ACoNKCa5hAa9uk1WO&#10;tYje6GyS51+zFlxlHXDhPf697ZR0kfClFDw8SulFILqk+LaQTpfOdTyzxTWbbxyzteL9M9g/vKJh&#10;ymDQEeqWBUa2Tv0B1SjuwIMMZxyaDKRUXKQcMJsif5fNS82sSLkgOd6ONPn/B8sfdi/2ySENrfVz&#10;j2LMYi9dE7/4PrJPZB1GssQ+EI4/p1fT6eVkRglH3WRanM8uZpHO7OhunQ/fBDQkCiXlGrZVYont&#10;7n3obAebGM7AndI6lUQb0mI/XeWzPHl40KqK2mjn3Wa90o7sWKxqfpGvUiEx8okZ3rTB5xzzSlI4&#10;aBExtHkWkqgKM5l0EWLLiRGWcS5MKDpVzSrRRStmeT4GGzxS0gkwIkt85YjdAwyWHciA3THQ20dX&#10;kTp2dO5T/5vz6JEigwmjc6MMuI8y05hVH7mzH0jqqIksraE6PDnioJsXb/mdwhLeMx+emMMBwVHC&#10;oQ+PeEgNWCnoJUpqcL8++h/tsW9RS0mLA1dS/3PLnKBEfzfY0VfF+Xmc0HTBZprgxZ1q1qcas21W&#10;gNUvcL1YnsRoH/QgSgfNG+6GZYyKKmY4xsYmDG64rEK3CHC7cLFcJjOcSsvCvXmxPIJHVmOHvu7f&#10;mLN9HwccgQcYhpPN33VzZxs9DSy3AaRKrX7ktecbJzo1Tr994so4vSer445c/AYAAP//AwBQSwME&#10;FAAGAAgAAAAhAOcLdxfbAAAABQEAAA8AAABkcnMvZG93bnJldi54bWxMz01Lw0AQBuC74H9YRvBm&#10;N7U01JhJkYIHQRCr0B632ckH7s6G7DaN/97xpMfhHd55ptzO3qmJxtgHRlguMlDEdbA9twifH893&#10;G1AxGbbGBSaEb4qwra6vSlPYcOF3mvapVVLCsTAIXUpDoXWsO/ImLsJALFkTRm+SjGOr7WguUu6d&#10;vs+yXHvTs1zozEC7juqv/dkjNPnx+BZH0q45aBunw2v9stsg3t7MT4+gEs3pbxl++UKHSkyncGYb&#10;lUOQRxKC6CXLlw9rUCeEVb5ega5K/V9f/QAAAP//AwBQSwECLQAUAAYACAAAACEAtoM4kv4AAADh&#10;AQAAEwAAAAAAAAAAAAAAAAAAAAAAW0NvbnRlbnRfVHlwZXNdLnhtbFBLAQItABQABgAIAAAAIQA4&#10;/SH/1gAAAJQBAAALAAAAAAAAAAAAAAAAAC8BAABfcmVscy8ucmVsc1BLAQItABQABgAIAAAAIQAP&#10;COr6iAIAAGsFAAAOAAAAAAAAAAAAAAAAAC4CAABkcnMvZTJvRG9jLnhtbFBLAQItABQABgAIAAAA&#10;IQDnC3cX2wAAAAUBAAAPAAAAAAAAAAAAAAAAAOI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.5pt">
                <v:stroke joinstyle="miter"/>
                <v:path arrowok="t" o:connecttype="custom" o:connectlocs="427348,1402515;196691,1359813;630869,1869823;529974,1890236;1500499,2094369;1439671,2001143;2625009,1861893;2600695,1964174;3107813,1229832;3403851,1612166;3806158,822639;3674302,966014;3489813,290715;3496733,358438;2647865,211741;2715432,125373;2016176,252889;2048867,178415;1274851,278178;1393230,350401;375808,845945;355137,769918" o:connectangles="0,0,0,0,0,0,0,0,0,0,0,0,0,0,0,0,0,0,0,0,0,0"/>
                <w10:wrap anchorx="margin"/>
              </v:shape>
            </w:pict>
          </mc:Fallback>
        </mc:AlternateContent>
      </w:r>
    </w:p>
    <w:p w14:paraId="12D65889" w14:textId="61373190" w:rsidR="002964AA" w:rsidRPr="002964AA" w:rsidRDefault="00A93C57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2324C" wp14:editId="7BDD0AC5">
                <wp:simplePos x="0" y="0"/>
                <wp:positionH relativeFrom="margin">
                  <wp:posOffset>4410075</wp:posOffset>
                </wp:positionH>
                <wp:positionV relativeFrom="paragraph">
                  <wp:posOffset>119380</wp:posOffset>
                </wp:positionV>
                <wp:extent cx="2266950" cy="4095750"/>
                <wp:effectExtent l="133350" t="114300" r="133350" b="1714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EA1B2" w14:textId="77777777" w:rsidR="002E029E" w:rsidRPr="00112737" w:rsidRDefault="002E029E" w:rsidP="009B53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273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ADVICE</w:t>
                            </w:r>
                          </w:p>
                          <w:p w14:paraId="1F9266CF" w14:textId="5245AA99" w:rsidR="008A6849" w:rsidRPr="002E029E" w:rsidRDefault="00FC521C" w:rsidP="009B53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02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C31234" w:rsidRPr="002E02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CHOOL SCREENING</w:t>
                            </w:r>
                          </w:p>
                          <w:p w14:paraId="300F6FB8" w14:textId="4F999B7B" w:rsidR="00C31234" w:rsidRDefault="00C31234" w:rsidP="009B53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Apart from Derby City school screening no longer exists as a service.</w:t>
                            </w:r>
                          </w:p>
                          <w:p w14:paraId="2981FB76" w14:textId="6A3BA415" w:rsidR="00C31234" w:rsidRDefault="00C31234" w:rsidP="009B53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 are trying to make sure that parents and carers are si</w:t>
                            </w:r>
                            <w:r w:rsidR="00492B06">
                              <w:rPr>
                                <w:sz w:val="28"/>
                                <w:szCs w:val="28"/>
                              </w:rPr>
                              <w:t>gnposted to local optometrists between the ages of 4.5-5 years</w:t>
                            </w:r>
                            <w:r w:rsidR="002E029E">
                              <w:rPr>
                                <w:sz w:val="28"/>
                                <w:szCs w:val="28"/>
                              </w:rPr>
                              <w:t xml:space="preserve"> to have a routine eye test.</w:t>
                            </w:r>
                          </w:p>
                          <w:p w14:paraId="307BAA04" w14:textId="5F9D8C19" w:rsidR="002E029E" w:rsidRDefault="00112737" w:rsidP="009B53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may increase the number of children you will see within your practices.</w:t>
                            </w:r>
                          </w:p>
                          <w:p w14:paraId="30CED1E1" w14:textId="77777777" w:rsidR="00112737" w:rsidRPr="00C31234" w:rsidRDefault="00112737" w:rsidP="009B53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324C" id="Text Box 14" o:spid="_x0000_s1032" type="#_x0000_t202" style="position:absolute;margin-left:347.25pt;margin-top:9.4pt;width:178.5pt;height:3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Qx/gIAAC8GAAAOAAAAZHJzL2Uyb0RvYy54bWysVE1vEzEQvSPxH6y902zSJKVRU1RaBSGV&#10;gmhRz47Xm7Xk9Zix81F+Pc/eTZoCB4TIwbF3xs9v3nxcvNu1Vmw0B0NuXgxPykJop6gybjUvvj0s&#10;3rwtRIjSVdKS0/PiSYfi3eXrVxdbP9MjashWmgVAXJht/bxoYvSzwSCoRrcynJDXDsaauJURR14N&#10;KpZboLd2MCrL6WBLXHkmpUPA15vOWFxm/LrWKn6u66CjsPMC3GJeOa/LtA4uL+RsxdI3RvU05D+w&#10;aKVxePQAdSOjFGs2v0G1RjEFquOJonZAdW2UzjEgmmH5SzT3jfQ6xwJxgj/IFP4frLrb3PsvLOLu&#10;Pe2QwCTI1odZwMcUz67mNv2DqYAdEj4dZNO7KBQ+jkbT6fkEJgXbuDyfnOEAnMHzdc8hftDUirSZ&#10;F4y8ZLnk5jbEznXvkl4LZE21MNbmQ6oFfW1ZbCSyaGMmCfAXXtaJ7bw4fTssy4zsKN3voK1LODqX&#10;A97L8ayj5vum2oqlXfNXWSH28ixHUZlEcTg6A5KoDIplMi7TrxDSrlDlKnJ+IvBqeaCVPfZh0x49&#10;i/Di4aC006dV4qBkq1n2khDHhvpCXDC5Th8mVK7sqhYNlBPAetOnABp0GAnNmlUTv5qVYIPWSyXW&#10;s/9LpP39TPmIZfCnlVAgRGt+RH7H45TqlK1PEhqalBM0Z0yFKmdLvdH2IaViejpJkjWHXZd6yfFG&#10;K+oar4eFiOnuCz0X+deX0bFfSjwogeZznaZd3C13wiCP030NL6l6QmlDw6xb8GphQPtWhvhFMtoc&#10;9DC64mcstSVwpn4H2sQ//vQ9+aP7YC3EFmMDSn9fS9aFsB8d+vJ8OB4DNubDeHI2woGPLctji1u3&#10;1wT9hhiSXuVt8o92v62Z2kdMuKv0KkzSKbw9L5Dbbnsdu2GGCan01VV2wmTxMt66e68SdJI2af+w&#10;e5Ts+3KLaN472g8YOfulETvfdNPR1TpSbXKXJp07VXv5MZVyvfSFm8be8Tl7Pc/5y58AAAD//wMA&#10;UEsDBBQABgAIAAAAIQCDA3EA3gAAAAsBAAAPAAAAZHJzL2Rvd25yZXYueG1sTI/BbsIwEETvlfoP&#10;1lbqrTi0EIUQByGkVuqRtAeOJl6S0Hgd2SaEv+9yao87M5p9U2wm24sRfegcKZjPEhBItTMdNQq+&#10;v95fMhAhajK6d4QKbhhgUz4+FDo37kp7HKvYCC6hkGsFbYxDLmWoW7Q6zNyAxN7Jeasjn76Rxusr&#10;l9teviZJKq3uiD+0esBdi/VPdbEKDvv0gP3t47za+nGx+zx1VI2dUs9P03YNIuIU/8Jwx2d0KJnp&#10;6C5kgugVpKvFkqNsZDzhHkiWc1aObKVvGciykP83lL8AAAD//wMAUEsBAi0AFAAGAAgAAAAhALaD&#10;OJL+AAAA4QEAABMAAAAAAAAAAAAAAAAAAAAAAFtDb250ZW50X1R5cGVzXS54bWxQSwECLQAUAAYA&#10;CAAAACEAOP0h/9YAAACUAQAACwAAAAAAAAAAAAAAAAAvAQAAX3JlbHMvLnJlbHNQSwECLQAUAAYA&#10;CAAAACEA6flUMf4CAAAvBgAADgAAAAAAAAAAAAAAAAAuAgAAZHJzL2Uyb0RvYy54bWxQSwECLQAU&#10;AAYACAAAACEAgwNxAN4AAAALAQAADwAAAAAAAAAAAAAAAABYBQAAZHJzL2Rvd25yZXYueG1sUEsF&#10;BgAAAAAEAAQA8wAAAGMGAAAAAA==&#10;" fillcolor="white [3201]" stroked="f" strokeweight="3pt">
                <v:shadow on="t" color="black" offset="0,1pt"/>
                <v:textbox>
                  <w:txbxContent>
                    <w:p w14:paraId="55AEA1B2" w14:textId="77777777" w:rsidR="002E029E" w:rsidRPr="00112737" w:rsidRDefault="002E029E" w:rsidP="009B53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12737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ADVICE</w:t>
                      </w:r>
                    </w:p>
                    <w:p w14:paraId="1F9266CF" w14:textId="5245AA99" w:rsidR="008A6849" w:rsidRPr="002E029E" w:rsidRDefault="00FC521C" w:rsidP="009B53F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E029E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C31234" w:rsidRPr="002E029E">
                        <w:rPr>
                          <w:b/>
                          <w:bCs/>
                          <w:sz w:val="24"/>
                          <w:szCs w:val="24"/>
                        </w:rPr>
                        <w:t>CHOOL SCREENING</w:t>
                      </w:r>
                    </w:p>
                    <w:p w14:paraId="300F6FB8" w14:textId="4F999B7B" w:rsidR="00C31234" w:rsidRDefault="00C31234" w:rsidP="009B53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Apart from Derby City school screening no longer exists as a service.</w:t>
                      </w:r>
                    </w:p>
                    <w:p w14:paraId="2981FB76" w14:textId="6A3BA415" w:rsidR="00C31234" w:rsidRDefault="00C31234" w:rsidP="009B53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 are trying to make sure that parents and carers are si</w:t>
                      </w:r>
                      <w:r w:rsidR="00492B06">
                        <w:rPr>
                          <w:sz w:val="28"/>
                          <w:szCs w:val="28"/>
                        </w:rPr>
                        <w:t>gnposted to local optometrists between the ages of 4.5-5 years</w:t>
                      </w:r>
                      <w:r w:rsidR="002E029E">
                        <w:rPr>
                          <w:sz w:val="28"/>
                          <w:szCs w:val="28"/>
                        </w:rPr>
                        <w:t xml:space="preserve"> to have a routine eye test.</w:t>
                      </w:r>
                    </w:p>
                    <w:p w14:paraId="307BAA04" w14:textId="5F9D8C19" w:rsidR="002E029E" w:rsidRDefault="00112737" w:rsidP="009B53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 may increase the number of children you will see within your practices.</w:t>
                      </w:r>
                    </w:p>
                    <w:p w14:paraId="30CED1E1" w14:textId="77777777" w:rsidR="00112737" w:rsidRPr="00C31234" w:rsidRDefault="00112737" w:rsidP="009B53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2A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85708" wp14:editId="11B3FB81">
                <wp:simplePos x="0" y="0"/>
                <wp:positionH relativeFrom="column">
                  <wp:posOffset>647065</wp:posOffset>
                </wp:positionH>
                <wp:positionV relativeFrom="paragraph">
                  <wp:posOffset>97155</wp:posOffset>
                </wp:positionV>
                <wp:extent cx="2562225" cy="1476375"/>
                <wp:effectExtent l="0" t="0" r="9525" b="9525"/>
                <wp:wrapNone/>
                <wp:docPr id="13351926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7854C" w14:textId="68E88DF5" w:rsidR="00176606" w:rsidRPr="007B7268" w:rsidRDefault="00F54AD7" w:rsidP="00F54A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Please remember to provide the address of your practice</w:t>
                            </w:r>
                            <w:r w:rsidR="00C32220"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71A"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on referral</w:t>
                            </w:r>
                            <w:r w:rsidR="00C32220"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letter</w:t>
                            </w:r>
                            <w:r w:rsidR="00163549"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="00A2709F"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C32220"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E18ED0" w14:textId="0091C697" w:rsidR="00A2709F" w:rsidRPr="007B7268" w:rsidRDefault="00A2709F" w:rsidP="00F54A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This will enable us to reply directly if required</w:t>
                            </w:r>
                            <w:r w:rsidR="00163549" w:rsidRPr="007B72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5708" id="Text Box 4" o:spid="_x0000_s1033" type="#_x0000_t202" style="position:absolute;margin-left:50.95pt;margin-top:7.65pt;width:201.75pt;height:1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LoMgIAAFwEAAAOAAAAZHJzL2Uyb0RvYy54bWysVE2P2yAQvVfqf0DcGyfefGytOKs0q1SV&#10;ot2VstWeCYYECTMUSOz013fA+eq2p6oXPMMMj5k3D08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TMfjfM8H1HCMTYYTsZ3k1HEya7HrfPhq4CaRKOkDueS&#10;6GKHlQ9d6jkl3uZBq2qptE5O1IJYaEcODKeoQyoSwX/L0oY0JR3fjfoJ2EA83iFrg7Vcm4pWaDct&#10;UVVJJ+eGN1AdkQcHnUS85UuFta6YDy/MoSawddR5eMZFasC74GRRsgP382/7MR9HhVFKGtRYSf2P&#10;PXOCEv3N4BA/D4bDKMrkDEeTHB13G9ncRsy+XgASMMAXZXkyY37QZ1M6qN/wOczjrRhihuPdJQ1n&#10;cxE65eNz4mI+T0koQ8vCyqwtj9CR8DiJ1/aNOXsaV8BJP8FZjax4N7UuN540MN8HkCqNNPLcsXqi&#10;HyWcRHF6bvGN3Pop6/pTmP0CAAD//wMAUEsDBBQABgAIAAAAIQDnvXFJ4QAAAAoBAAAPAAAAZHJz&#10;L2Rvd25yZXYueG1sTI/BTsMwDIbvSLxDZCQuaEu3rmyUphNCwCRurAPELWtMW9E4VZO15e0xJ7j5&#10;lz/9/pxtJ9uKAXvfOFKwmEcgkEpnGqoUHIrH2QaED5qMbh2hgm/0sM3PzzKdGjfSCw77UAkuIZ9q&#10;BXUIXSqlL2u02s9dh8S7T9dbHTj2lTS9HrnctnIZRdfS6ob4Qq07vK+x/NqfrIKPq+r92U9Pr2Oc&#10;xN3DbijWb6ZQ6vJiursFEXAKfzD86rM65Ox0dCcyXrSco8UNozwkMQgGkihZgTgqWK7WG5B5Jv+/&#10;kP8AAAD//wMAUEsBAi0AFAAGAAgAAAAhALaDOJL+AAAA4QEAABMAAAAAAAAAAAAAAAAAAAAAAFtD&#10;b250ZW50X1R5cGVzXS54bWxQSwECLQAUAAYACAAAACEAOP0h/9YAAACUAQAACwAAAAAAAAAAAAAA&#10;AAAvAQAAX3JlbHMvLnJlbHNQSwECLQAUAAYACAAAACEATAXi6DICAABcBAAADgAAAAAAAAAAAAAA&#10;AAAuAgAAZHJzL2Uyb0RvYy54bWxQSwECLQAUAAYACAAAACEA571xSeEAAAAKAQAADwAAAAAAAAAA&#10;AAAAAACMBAAAZHJzL2Rvd25yZXYueG1sUEsFBgAAAAAEAAQA8wAAAJoFAAAAAA==&#10;" fillcolor="white [3201]" stroked="f" strokeweight=".5pt">
                <v:textbox>
                  <w:txbxContent>
                    <w:p w14:paraId="6DB7854C" w14:textId="68E88DF5" w:rsidR="00176606" w:rsidRPr="007B7268" w:rsidRDefault="00F54AD7" w:rsidP="00F54AD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Please remember to provide the address of your practice</w:t>
                      </w:r>
                      <w:r w:rsidR="00C32220"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4471A"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on referral</w:t>
                      </w:r>
                      <w:r w:rsidR="00C32220"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letter</w:t>
                      </w:r>
                      <w:r w:rsidR="00163549"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="00A2709F"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C32220"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E18ED0" w14:textId="0091C697" w:rsidR="00A2709F" w:rsidRPr="007B7268" w:rsidRDefault="00A2709F" w:rsidP="00F54AD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This will enable us to reply directly if required</w:t>
                      </w:r>
                      <w:r w:rsidR="00163549" w:rsidRPr="007B72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6E5C149" w14:textId="3393AE6F" w:rsidR="002964AA" w:rsidRPr="002964AA" w:rsidRDefault="002964AA" w:rsidP="002964AA"/>
    <w:p w14:paraId="0E8380D0" w14:textId="5185114D" w:rsidR="002964AA" w:rsidRPr="002964AA" w:rsidRDefault="002964AA" w:rsidP="002964AA"/>
    <w:p w14:paraId="76736457" w14:textId="25524BEB" w:rsidR="002964AA" w:rsidRPr="002964AA" w:rsidRDefault="002964AA" w:rsidP="002964AA"/>
    <w:p w14:paraId="1A6B0DBB" w14:textId="3D3116AD" w:rsidR="002964AA" w:rsidRPr="002964AA" w:rsidRDefault="002964AA" w:rsidP="002964AA"/>
    <w:p w14:paraId="7F264AC0" w14:textId="77777777" w:rsidR="002964AA" w:rsidRPr="002964AA" w:rsidRDefault="002964AA" w:rsidP="002964AA"/>
    <w:p w14:paraId="7D1A2447" w14:textId="77777777" w:rsidR="002964AA" w:rsidRPr="002964AA" w:rsidRDefault="002964AA" w:rsidP="002964AA"/>
    <w:p w14:paraId="5583157D" w14:textId="77777777" w:rsidR="002964AA" w:rsidRPr="002964AA" w:rsidRDefault="002964AA" w:rsidP="002964AA"/>
    <w:p w14:paraId="3C5078F5" w14:textId="77777777" w:rsidR="002964AA" w:rsidRPr="002964AA" w:rsidRDefault="002964AA" w:rsidP="002964AA"/>
    <w:p w14:paraId="1FCE20C0" w14:textId="75AD67E4" w:rsidR="002964AA" w:rsidRPr="002964AA" w:rsidRDefault="00A93C57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CE54D" wp14:editId="26F25707">
                <wp:simplePos x="0" y="0"/>
                <wp:positionH relativeFrom="column">
                  <wp:posOffset>38100</wp:posOffset>
                </wp:positionH>
                <wp:positionV relativeFrom="paragraph">
                  <wp:posOffset>139700</wp:posOffset>
                </wp:positionV>
                <wp:extent cx="3752850" cy="1057275"/>
                <wp:effectExtent l="133350" t="133350" r="133350" b="161925"/>
                <wp:wrapNone/>
                <wp:docPr id="21185875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E6FEE4B" w14:textId="3CB20DAE" w:rsidR="002D2488" w:rsidRPr="002D2488" w:rsidRDefault="00057911" w:rsidP="003E3D6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THANK YOU FOR YOUR CONTINUED SUPPORT OF THE HOSPITAL EYE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E54D" id="Text Box 3" o:spid="_x0000_s1034" type="#_x0000_t202" style="position:absolute;margin-left:3pt;margin-top:11pt;width:295.5pt;height:8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nh/QIAAC4GAAAOAAAAZHJzL2Uyb0RvYy54bWysVNtuEzEQfUfiH6x9p7k0IW3ULSqtgpDK&#10;RbSoz47Xm7Xktc3YuZSv54x3k6aFB4TIw8b2jGeOz5yZi3e71oqNpmi8K4vRybAQ2ilfGbcqi+/3&#10;izdnhYhJukpa73RZPOpYvLt8/epiG+Z67BtvK00CQVycb0NZNCmF+WAQVaNbGU980A7G2lMrE7a0&#10;GlQkt4je2sF4OHw72HqqAnmlY8TpTWcsLnP8utYqfanrqJOwZQFsKX8pf5f8HVxeyPmKZGiM6mHI&#10;f0DRSuOQ9BDqRiYp1mR+C9UaRT76Op0o3w58XRul8xvwmtHwxWvuGhl0fgvIieFAU/x/YdXnzV34&#10;SiLt3vsdCsiEbEOcRxzye3Y1tfwPpAJ2UPh4oE3vklA4PJ1Nx2dTmBRso+F0Np5NOc7g6XqgmD5o&#10;3wpelAWhLpkuubmNqXPdu3C26K2pFsbavGEt6GtLYiNRRZsySAR/5mWd2JbF21Pg4EvO8/UusnV8&#10;orMakI43fp003TXVViztmr7JioHPzvkRlWGEo/FsmDfQynQy5F8hpF1B5CpRThFptTygyh5ZTgB2&#10;iJ45eJY4Ku30acUYlGw1yZ4RT6nxvQ4X5F1HD3kIV3aiRf9k/klv+gogUxeDo1mzatI3sxJk0Hms&#10;MH4K0P9lpP39DPkIZQynlVAA5Nf0UBaTyYRJ4mJ9kuDQcEnQm4l1KudLvdH2fl8JODZdTforZSEp&#10;3Wjlu77rw4JEvvuMz0X+9So69uO6AxJgPsmUV2m33AmDOp7tJbz01SOUDQ4zbzGohQHsWxnTV0no&#10;coDC5Epf8Kmth3p8vwJsTz//dM7+aD5YC7HF1ADTP9aSdCHsR4e2PB9NJgib8maCTsCGji3LY4tb&#10;t9ce/I0wI4PKS/ZPdr+sybcPGHBXnBUm6RRyc0375XXCDgYMSKWvrvIagyXIdOvuguLQTC2X6373&#10;ICn0ckvo3c9+P1/k/EUfdr580/mrdfK1yU3KPHes9vRjKGW99MLlqXe8z15PY/7yFwAAAP//AwBQ&#10;SwMEFAAGAAgAAAAhAEiEXW3cAAAACAEAAA8AAABkcnMvZG93bnJldi54bWxMj09Pg0AQxe8mfofN&#10;mHizC0QqIktjTJpePNS2F28LOwJx/xB2Sum3dzzpaWbyXt78XrVZnBUzTnEIXkG6SkCgb4MZfKfg&#10;dNw+FCAiaW+0DR4VXDHCpr69qXRpwsV/4HygTnCIj6VW0BONpZSx7dHpuAojeta+wuQ08Tl10kz6&#10;wuHOyixJ1tLpwfOHXo/41mP7fTg7BY/NfjvvTZt+Umb1Lk8J30+k1P3d8voCgnChPzP84jM61MzU&#10;hLM3UVgFa25CCrKMJ8v58xMvDfuKIgdZV/J/gfoHAAD//wMAUEsBAi0AFAAGAAgAAAAhALaDOJL+&#10;AAAA4QEAABMAAAAAAAAAAAAAAAAAAAAAAFtDb250ZW50X1R5cGVzXS54bWxQSwECLQAUAAYACAAA&#10;ACEAOP0h/9YAAACUAQAACwAAAAAAAAAAAAAAAAAvAQAAX3JlbHMvLnJlbHNQSwECLQAUAAYACAAA&#10;ACEAdyCJ4f0CAAAuBgAADgAAAAAAAAAAAAAAAAAuAgAAZHJzL2Uyb0RvYy54bWxQSwECLQAUAAYA&#10;CAAAACEASIRdbdwAAAAIAQAADwAAAAAAAAAAAAAAAABXBQAAZHJzL2Rvd25yZXYueG1sUEsFBgAA&#10;AAAEAAQA8wAAAGAGAAAAAA==&#10;" fillcolor="white [3201]" stroked="f" strokeweight=".5pt">
                <v:shadow on="t" color="black" offset="0,1pt"/>
                <v:textbox>
                  <w:txbxContent>
                    <w:p w14:paraId="6E6FEE4B" w14:textId="3CB20DAE" w:rsidR="002D2488" w:rsidRPr="002D2488" w:rsidRDefault="00057911" w:rsidP="003E3D6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THANK YOU FOR YOUR CONTINUED SUPPORT OF THE HOSPITAL EYE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2BB56827" w14:textId="4AF8FC05" w:rsidR="002964AA" w:rsidRPr="002964AA" w:rsidRDefault="002964AA" w:rsidP="002964AA"/>
    <w:p w14:paraId="0B5B545B" w14:textId="4D0937C5" w:rsidR="002964AA" w:rsidRPr="002964AA" w:rsidRDefault="002964AA" w:rsidP="002964AA"/>
    <w:p w14:paraId="5F551545" w14:textId="59789A75" w:rsidR="002964AA" w:rsidRDefault="002964AA" w:rsidP="002964AA"/>
    <w:p w14:paraId="39EAB8DE" w14:textId="196788D6" w:rsidR="002964AA" w:rsidRPr="002964AA" w:rsidRDefault="00C13D60" w:rsidP="002964AA">
      <w:pPr>
        <w:rPr>
          <w:b/>
          <w:color w:val="0070C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6853D" wp14:editId="33F9408D">
                <wp:simplePos x="0" y="0"/>
                <wp:positionH relativeFrom="margin">
                  <wp:align>left</wp:align>
                </wp:positionH>
                <wp:positionV relativeFrom="paragraph">
                  <wp:posOffset>418465</wp:posOffset>
                </wp:positionV>
                <wp:extent cx="3686175" cy="16002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C0E1C" w14:textId="3BC9C500" w:rsidR="00D24A68" w:rsidRDefault="00D24A68">
                            <w:r>
                              <w:t xml:space="preserve">If </w:t>
                            </w:r>
                            <w:r w:rsidR="00A93C57">
                              <w:t>y</w:t>
                            </w:r>
                            <w:r>
                              <w:t>ou have any comments with regards to the newsletter</w:t>
                            </w:r>
                            <w:r w:rsidR="00DA448E">
                              <w:t xml:space="preserve">, </w:t>
                            </w:r>
                            <w:r w:rsidR="00CA3BEE">
                              <w:t xml:space="preserve">or there is </w:t>
                            </w:r>
                            <w:r>
                              <w:t xml:space="preserve">anything you would like to see </w:t>
                            </w:r>
                            <w:r w:rsidR="00B476FA">
                              <w:t>included,</w:t>
                            </w:r>
                            <w:r>
                              <w:t xml:space="preserve"> please email.</w:t>
                            </w:r>
                          </w:p>
                          <w:p w14:paraId="53EBBEE0" w14:textId="69DC487D" w:rsidR="00D24A68" w:rsidRDefault="00D24A68">
                            <w:r>
                              <w:t xml:space="preserve">Michelle </w:t>
                            </w:r>
                            <w:proofErr w:type="spellStart"/>
                            <w:r>
                              <w:t>Wood</w:t>
                            </w:r>
                            <w:r w:rsidR="00CA3BEE">
                              <w:t>,</w:t>
                            </w:r>
                            <w:proofErr w:type="spellEnd"/>
                            <w:r w:rsidR="00CA3BEE">
                              <w:t xml:space="preserve"> </w:t>
                            </w:r>
                            <w:r>
                              <w:t>Deputy Head Orthoptist</w:t>
                            </w:r>
                            <w:r w:rsidR="00CA6F48">
                              <w:t>, RDH</w:t>
                            </w:r>
                          </w:p>
                          <w:p w14:paraId="1575C30B" w14:textId="35EEC6A2" w:rsidR="00D24A68" w:rsidRDefault="00000000">
                            <w:pPr>
                              <w:rPr>
                                <w:rStyle w:val="Hyperlink"/>
                              </w:rPr>
                            </w:pPr>
                            <w:hyperlink r:id="rId8" w:history="1">
                              <w:r w:rsidR="00D60832" w:rsidRPr="007301FF">
                                <w:rPr>
                                  <w:rStyle w:val="Hyperlink"/>
                                </w:rPr>
                                <w:t>dhft.derbyorthoptics@nhs.net</w:t>
                              </w:r>
                            </w:hyperlink>
                          </w:p>
                          <w:p w14:paraId="2446FB36" w14:textId="2BAAFEA9" w:rsidR="00BA0FAA" w:rsidRDefault="00BA0FAA">
                            <w:r>
                              <w:rPr>
                                <w:rStyle w:val="Hyperlink"/>
                              </w:rPr>
                              <w:t>01332 785659</w:t>
                            </w:r>
                          </w:p>
                          <w:p w14:paraId="15D1F966" w14:textId="77777777" w:rsidR="00D60832" w:rsidRDefault="00D60832"/>
                          <w:p w14:paraId="0CB98A9A" w14:textId="77777777" w:rsidR="00D24A68" w:rsidRDefault="00D24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853D" id="Text Box 17" o:spid="_x0000_s1035" type="#_x0000_t202" style="position:absolute;margin-left:0;margin-top:32.95pt;width:290.25pt;height:12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FzMgIAAFwEAAAOAAAAZHJzL2Uyb0RvYy54bWysVF1v2jAUfZ+0/2D5fSShQNuIUDEqpkmo&#10;rUSnPhvHJpEcX882JOzX79rhq92epr2Ya9+b43vPOWb60DWK7IV1NeiCZoOUEqE5lLXeFvTH6/LL&#10;HSXOM10yBVoU9CAcfZh9/jRtTS6GUIEqhSUIol3emoJW3ps8SRyvRMPcAIzQmJRgG+Zxa7dJaVmL&#10;6I1Khmk6SVqwpbHAhXN4+tgn6SziSym4f5bSCU9UQbE3H1cb101Yk9mU5VvLTFXzYxvsH7poWK3x&#10;0jPUI/OM7Gz9B1RTcwsOpB9waBKQsuYizoDTZOmHadYVMyLOguQ4c6bJ/T9Y/rRfmxdLfPcVOhQw&#10;ENIalzs8DPN00jbhFzslmEcKD2faROcJx8Obyd0kux1TwjGXTdIUhQk4yeVzY53/JqAhISioRV0i&#10;XWy/cr4vPZWE2xyoulzWSsVN8IJYKEv2DFVUPjaJ4O+qlCZtQSc34zQCawif98hKYy+XoULku01H&#10;6rKg96eBN1AekAcLvUWc4csae10x51+YRU/g6Ohz/4yLVIB3wTGipAL762/noR6lwiwlLXqsoO7n&#10;jllBifquUcT7bDQKpoyb0fh2iBt7ndlcZ/SuWQASkOGLMjyGod6rUygtNG/4HObhVkwxzfHugvpT&#10;uPC98/E5cTGfxyK0oWF+pdeGB+hAeFDitXtj1hzl8qj0E5zcyPIPqvW14UsN850HWUdJA889q0f6&#10;0cLRFMfnFt7I9T5WXf4UZr8BAAD//wMAUEsDBBQABgAIAAAAIQBdp+DW4AAAAAcBAAAPAAAAZHJz&#10;L2Rvd25yZXYueG1sTI9LT8MwEITvSP0P1lbigqhTovQRsqkQ4iFxa8ND3Nx4SSLidRS7Sfj3mBM9&#10;jmY08022m0wrBupdYxlhuYhAEJdWN1whvBaP1xsQzivWqrVMCD/kYJfPLjKVajvynoaDr0QoYZcq&#10;hNr7LpXSlTUZ5Ra2Iw7el+2N8kH2ldS9GkO5aeVNFK2kUQ2HhVp1dF9T+X04GYTPq+rjxU1Pb2Oc&#10;xN3D81Cs33WBeDmf7m5BeJr8fxj+8AM65IHpaE+snWgRwhGPsEq2IIKbbKIExBEhXq63IPNMnvPn&#10;vwAAAP//AwBQSwECLQAUAAYACAAAACEAtoM4kv4AAADhAQAAEwAAAAAAAAAAAAAAAAAAAAAAW0Nv&#10;bnRlbnRfVHlwZXNdLnhtbFBLAQItABQABgAIAAAAIQA4/SH/1gAAAJQBAAALAAAAAAAAAAAAAAAA&#10;AC8BAABfcmVscy8ucmVsc1BLAQItABQABgAIAAAAIQBRYBFzMgIAAFwEAAAOAAAAAAAAAAAAAAAA&#10;AC4CAABkcnMvZTJvRG9jLnhtbFBLAQItABQABgAIAAAAIQBdp+DW4AAAAAcBAAAPAAAAAAAAAAAA&#10;AAAAAIwEAABkcnMvZG93bnJldi54bWxQSwUGAAAAAAQABADzAAAAmQUAAAAA&#10;" fillcolor="white [3201]" stroked="f" strokeweight=".5pt">
                <v:textbox>
                  <w:txbxContent>
                    <w:p w14:paraId="6CAC0E1C" w14:textId="3BC9C500" w:rsidR="00D24A68" w:rsidRDefault="00D24A68">
                      <w:r>
                        <w:t xml:space="preserve">If </w:t>
                      </w:r>
                      <w:r w:rsidR="00A93C57">
                        <w:t>y</w:t>
                      </w:r>
                      <w:r>
                        <w:t>ou have any comments with regards to the newsletter</w:t>
                      </w:r>
                      <w:r w:rsidR="00DA448E">
                        <w:t xml:space="preserve">, </w:t>
                      </w:r>
                      <w:r w:rsidR="00CA3BEE">
                        <w:t xml:space="preserve">or there is </w:t>
                      </w:r>
                      <w:r>
                        <w:t xml:space="preserve">anything you would like to see </w:t>
                      </w:r>
                      <w:r w:rsidR="00B476FA">
                        <w:t>included,</w:t>
                      </w:r>
                      <w:r>
                        <w:t xml:space="preserve"> please email.</w:t>
                      </w:r>
                    </w:p>
                    <w:p w14:paraId="53EBBEE0" w14:textId="69DC487D" w:rsidR="00D24A68" w:rsidRDefault="00D24A68">
                      <w:r>
                        <w:t xml:space="preserve">Michelle </w:t>
                      </w:r>
                      <w:proofErr w:type="spellStart"/>
                      <w:r>
                        <w:t>Wood</w:t>
                      </w:r>
                      <w:r w:rsidR="00CA3BEE">
                        <w:t>,</w:t>
                      </w:r>
                      <w:proofErr w:type="spellEnd"/>
                      <w:r w:rsidR="00CA3BEE">
                        <w:t xml:space="preserve"> </w:t>
                      </w:r>
                      <w:r>
                        <w:t>Deputy Head Orthoptist</w:t>
                      </w:r>
                      <w:r w:rsidR="00CA6F48">
                        <w:t>, RDH</w:t>
                      </w:r>
                    </w:p>
                    <w:p w14:paraId="1575C30B" w14:textId="35EEC6A2" w:rsidR="00D24A68" w:rsidRDefault="00000000">
                      <w:pPr>
                        <w:rPr>
                          <w:rStyle w:val="Hyperlink"/>
                        </w:rPr>
                      </w:pPr>
                      <w:hyperlink r:id="rId9" w:history="1">
                        <w:r w:rsidR="00D60832" w:rsidRPr="007301FF">
                          <w:rPr>
                            <w:rStyle w:val="Hyperlink"/>
                          </w:rPr>
                          <w:t>dhft.derbyorthoptics@nhs.net</w:t>
                        </w:r>
                      </w:hyperlink>
                    </w:p>
                    <w:p w14:paraId="2446FB36" w14:textId="2BAAFEA9" w:rsidR="00BA0FAA" w:rsidRDefault="00BA0FAA">
                      <w:r>
                        <w:rPr>
                          <w:rStyle w:val="Hyperlink"/>
                        </w:rPr>
                        <w:t>01332 785659</w:t>
                      </w:r>
                    </w:p>
                    <w:p w14:paraId="15D1F966" w14:textId="77777777" w:rsidR="00D60832" w:rsidRDefault="00D60832"/>
                    <w:p w14:paraId="0CB98A9A" w14:textId="77777777" w:rsidR="00D24A68" w:rsidRDefault="00D24A68"/>
                  </w:txbxContent>
                </v:textbox>
                <w10:wrap anchorx="margin"/>
              </v:shape>
            </w:pict>
          </mc:Fallback>
        </mc:AlternateContent>
      </w:r>
    </w:p>
    <w:sectPr w:rsidR="002964AA" w:rsidRPr="002964AA" w:rsidSect="00AB281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A093" w14:textId="77777777" w:rsidR="00AB281A" w:rsidRDefault="00AB281A">
      <w:pPr>
        <w:spacing w:after="0" w:line="240" w:lineRule="auto"/>
      </w:pPr>
      <w:r>
        <w:separator/>
      </w:r>
    </w:p>
  </w:endnote>
  <w:endnote w:type="continuationSeparator" w:id="0">
    <w:p w14:paraId="132937CB" w14:textId="77777777" w:rsidR="00AB281A" w:rsidRDefault="00AB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1BF6" w14:textId="77777777" w:rsidR="00AB281A" w:rsidRDefault="00AB281A">
      <w:pPr>
        <w:spacing w:after="0" w:line="240" w:lineRule="auto"/>
      </w:pPr>
      <w:r>
        <w:separator/>
      </w:r>
    </w:p>
  </w:footnote>
  <w:footnote w:type="continuationSeparator" w:id="0">
    <w:p w14:paraId="569E86A7" w14:textId="77777777" w:rsidR="00AB281A" w:rsidRDefault="00AB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9E45" w14:textId="77777777" w:rsidR="004A02FD" w:rsidRPr="002375CB" w:rsidRDefault="00E32E67" w:rsidP="002375CB">
    <w:pPr>
      <w:pStyle w:val="Header"/>
      <w:jc w:val="center"/>
      <w:rPr>
        <w:b/>
        <w:bCs/>
        <w:color w:val="4472C4" w:themeColor="accent1"/>
        <w:sz w:val="28"/>
        <w:szCs w:val="28"/>
      </w:rPr>
    </w:pPr>
    <w:r w:rsidRPr="002375CB">
      <w:rPr>
        <w:b/>
        <w:bCs/>
        <w:color w:val="4472C4" w:themeColor="accent1"/>
        <w:sz w:val="28"/>
        <w:szCs w:val="28"/>
      </w:rPr>
      <w:t>UNIVERSITY HOSPITALS OF DERBY AND BURTON NHS FOUNDATION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6D75"/>
    <w:multiLevelType w:val="hybridMultilevel"/>
    <w:tmpl w:val="D53E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340"/>
    <w:multiLevelType w:val="hybridMultilevel"/>
    <w:tmpl w:val="E39C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39E9"/>
    <w:multiLevelType w:val="hybridMultilevel"/>
    <w:tmpl w:val="1970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4A5"/>
    <w:multiLevelType w:val="hybridMultilevel"/>
    <w:tmpl w:val="F652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C467D"/>
    <w:multiLevelType w:val="hybridMultilevel"/>
    <w:tmpl w:val="BC6C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637E8"/>
    <w:multiLevelType w:val="hybridMultilevel"/>
    <w:tmpl w:val="F4B2D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73513">
    <w:abstractNumId w:val="0"/>
  </w:num>
  <w:num w:numId="2" w16cid:durableId="2072459392">
    <w:abstractNumId w:val="5"/>
  </w:num>
  <w:num w:numId="3" w16cid:durableId="1089156459">
    <w:abstractNumId w:val="2"/>
  </w:num>
  <w:num w:numId="4" w16cid:durableId="797644234">
    <w:abstractNumId w:val="1"/>
  </w:num>
  <w:num w:numId="5" w16cid:durableId="352808735">
    <w:abstractNumId w:val="4"/>
  </w:num>
  <w:num w:numId="6" w16cid:durableId="1213033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E7"/>
    <w:rsid w:val="00007023"/>
    <w:rsid w:val="00017595"/>
    <w:rsid w:val="00023182"/>
    <w:rsid w:val="00046FA6"/>
    <w:rsid w:val="0004760B"/>
    <w:rsid w:val="000552B3"/>
    <w:rsid w:val="00057911"/>
    <w:rsid w:val="00060DE3"/>
    <w:rsid w:val="0007144D"/>
    <w:rsid w:val="00073C1B"/>
    <w:rsid w:val="00075342"/>
    <w:rsid w:val="00093EFC"/>
    <w:rsid w:val="000A51E7"/>
    <w:rsid w:val="000A5CB7"/>
    <w:rsid w:val="000A713A"/>
    <w:rsid w:val="000A761C"/>
    <w:rsid w:val="000C1D37"/>
    <w:rsid w:val="000C7140"/>
    <w:rsid w:val="000D68AD"/>
    <w:rsid w:val="000E1B28"/>
    <w:rsid w:val="000E5436"/>
    <w:rsid w:val="000F557C"/>
    <w:rsid w:val="00112737"/>
    <w:rsid w:val="001173DB"/>
    <w:rsid w:val="001410CE"/>
    <w:rsid w:val="0014471A"/>
    <w:rsid w:val="001513A4"/>
    <w:rsid w:val="00163549"/>
    <w:rsid w:val="00163E45"/>
    <w:rsid w:val="00176606"/>
    <w:rsid w:val="00185397"/>
    <w:rsid w:val="001876BD"/>
    <w:rsid w:val="0019104F"/>
    <w:rsid w:val="001973A7"/>
    <w:rsid w:val="001979B9"/>
    <w:rsid w:val="00197A2D"/>
    <w:rsid w:val="001A2855"/>
    <w:rsid w:val="001A531F"/>
    <w:rsid w:val="001A57B2"/>
    <w:rsid w:val="001B3D17"/>
    <w:rsid w:val="001D658C"/>
    <w:rsid w:val="001E039F"/>
    <w:rsid w:val="00205F5C"/>
    <w:rsid w:val="002107AF"/>
    <w:rsid w:val="00212081"/>
    <w:rsid w:val="002132E2"/>
    <w:rsid w:val="00231C00"/>
    <w:rsid w:val="0023422F"/>
    <w:rsid w:val="00237465"/>
    <w:rsid w:val="00237711"/>
    <w:rsid w:val="002434F8"/>
    <w:rsid w:val="00250CB3"/>
    <w:rsid w:val="0027636F"/>
    <w:rsid w:val="0029153C"/>
    <w:rsid w:val="00294CC0"/>
    <w:rsid w:val="0029641C"/>
    <w:rsid w:val="002964AA"/>
    <w:rsid w:val="002A03C4"/>
    <w:rsid w:val="002A5926"/>
    <w:rsid w:val="002C18AF"/>
    <w:rsid w:val="002C68A5"/>
    <w:rsid w:val="002C7021"/>
    <w:rsid w:val="002D2488"/>
    <w:rsid w:val="002E029E"/>
    <w:rsid w:val="002E4D52"/>
    <w:rsid w:val="002F0A3E"/>
    <w:rsid w:val="002F539E"/>
    <w:rsid w:val="002F5E12"/>
    <w:rsid w:val="002F6389"/>
    <w:rsid w:val="003049BE"/>
    <w:rsid w:val="003154D4"/>
    <w:rsid w:val="003206DD"/>
    <w:rsid w:val="003223F3"/>
    <w:rsid w:val="00323563"/>
    <w:rsid w:val="00324DA4"/>
    <w:rsid w:val="00333861"/>
    <w:rsid w:val="003346E4"/>
    <w:rsid w:val="0033486F"/>
    <w:rsid w:val="0034038C"/>
    <w:rsid w:val="0034147C"/>
    <w:rsid w:val="00372CC8"/>
    <w:rsid w:val="00373891"/>
    <w:rsid w:val="00380140"/>
    <w:rsid w:val="003835CF"/>
    <w:rsid w:val="00392DD6"/>
    <w:rsid w:val="003B2DD8"/>
    <w:rsid w:val="003C2F06"/>
    <w:rsid w:val="003C5744"/>
    <w:rsid w:val="003C7E40"/>
    <w:rsid w:val="003D1129"/>
    <w:rsid w:val="003D727D"/>
    <w:rsid w:val="003E3D69"/>
    <w:rsid w:val="003E4EA6"/>
    <w:rsid w:val="003E4FE0"/>
    <w:rsid w:val="003E5BAF"/>
    <w:rsid w:val="003F5EE1"/>
    <w:rsid w:val="00400270"/>
    <w:rsid w:val="00436EBF"/>
    <w:rsid w:val="00440A44"/>
    <w:rsid w:val="00441360"/>
    <w:rsid w:val="004430CA"/>
    <w:rsid w:val="00445DBC"/>
    <w:rsid w:val="00452C82"/>
    <w:rsid w:val="004611F5"/>
    <w:rsid w:val="00471382"/>
    <w:rsid w:val="0047233E"/>
    <w:rsid w:val="00475489"/>
    <w:rsid w:val="00476D31"/>
    <w:rsid w:val="00486BAB"/>
    <w:rsid w:val="00492B06"/>
    <w:rsid w:val="004952A7"/>
    <w:rsid w:val="004A02FD"/>
    <w:rsid w:val="004A1D83"/>
    <w:rsid w:val="004A6444"/>
    <w:rsid w:val="004B7388"/>
    <w:rsid w:val="004C18E8"/>
    <w:rsid w:val="004C1D85"/>
    <w:rsid w:val="004C6DB9"/>
    <w:rsid w:val="004D0368"/>
    <w:rsid w:val="004D6C43"/>
    <w:rsid w:val="004E5C1D"/>
    <w:rsid w:val="004E62AB"/>
    <w:rsid w:val="004E637B"/>
    <w:rsid w:val="00502AE1"/>
    <w:rsid w:val="00503CCB"/>
    <w:rsid w:val="00507ADB"/>
    <w:rsid w:val="00515BA9"/>
    <w:rsid w:val="0052321A"/>
    <w:rsid w:val="00526203"/>
    <w:rsid w:val="00535337"/>
    <w:rsid w:val="005446A4"/>
    <w:rsid w:val="00551AC6"/>
    <w:rsid w:val="00554F59"/>
    <w:rsid w:val="00556159"/>
    <w:rsid w:val="00564700"/>
    <w:rsid w:val="0056516D"/>
    <w:rsid w:val="005657B6"/>
    <w:rsid w:val="00574848"/>
    <w:rsid w:val="00574DED"/>
    <w:rsid w:val="00577CD6"/>
    <w:rsid w:val="005803A9"/>
    <w:rsid w:val="00583ABD"/>
    <w:rsid w:val="00587412"/>
    <w:rsid w:val="00590EBB"/>
    <w:rsid w:val="005C2780"/>
    <w:rsid w:val="005C70BB"/>
    <w:rsid w:val="005D7F75"/>
    <w:rsid w:val="005F0022"/>
    <w:rsid w:val="005F0407"/>
    <w:rsid w:val="006041A3"/>
    <w:rsid w:val="00614B84"/>
    <w:rsid w:val="00622478"/>
    <w:rsid w:val="006363DD"/>
    <w:rsid w:val="00656A1D"/>
    <w:rsid w:val="00656E3F"/>
    <w:rsid w:val="00660CB1"/>
    <w:rsid w:val="006759EC"/>
    <w:rsid w:val="006B278A"/>
    <w:rsid w:val="006C23A0"/>
    <w:rsid w:val="006C6199"/>
    <w:rsid w:val="006D692F"/>
    <w:rsid w:val="006D7A9C"/>
    <w:rsid w:val="006F2451"/>
    <w:rsid w:val="006F4E54"/>
    <w:rsid w:val="006F6243"/>
    <w:rsid w:val="006F62A8"/>
    <w:rsid w:val="0070427B"/>
    <w:rsid w:val="007144D0"/>
    <w:rsid w:val="00731DF0"/>
    <w:rsid w:val="00744D97"/>
    <w:rsid w:val="007520AC"/>
    <w:rsid w:val="00761389"/>
    <w:rsid w:val="00767F07"/>
    <w:rsid w:val="00774E1F"/>
    <w:rsid w:val="007827FC"/>
    <w:rsid w:val="00795974"/>
    <w:rsid w:val="007972A3"/>
    <w:rsid w:val="007A3883"/>
    <w:rsid w:val="007B7268"/>
    <w:rsid w:val="007C0012"/>
    <w:rsid w:val="007D0FA9"/>
    <w:rsid w:val="007F0C84"/>
    <w:rsid w:val="00806B41"/>
    <w:rsid w:val="00812F99"/>
    <w:rsid w:val="00815815"/>
    <w:rsid w:val="008226E9"/>
    <w:rsid w:val="008311D9"/>
    <w:rsid w:val="008413AB"/>
    <w:rsid w:val="00843475"/>
    <w:rsid w:val="00845DEE"/>
    <w:rsid w:val="0085162C"/>
    <w:rsid w:val="008604F7"/>
    <w:rsid w:val="0088140A"/>
    <w:rsid w:val="00886BDF"/>
    <w:rsid w:val="008A6849"/>
    <w:rsid w:val="008C1048"/>
    <w:rsid w:val="008C1FC3"/>
    <w:rsid w:val="008C5C22"/>
    <w:rsid w:val="008E5228"/>
    <w:rsid w:val="008F0EB5"/>
    <w:rsid w:val="008F4B74"/>
    <w:rsid w:val="009033AB"/>
    <w:rsid w:val="00906F8E"/>
    <w:rsid w:val="00924CB5"/>
    <w:rsid w:val="00925E5F"/>
    <w:rsid w:val="00926BE2"/>
    <w:rsid w:val="00931074"/>
    <w:rsid w:val="00931907"/>
    <w:rsid w:val="00943B6B"/>
    <w:rsid w:val="0095016F"/>
    <w:rsid w:val="00952FEF"/>
    <w:rsid w:val="00956E4D"/>
    <w:rsid w:val="00962EB8"/>
    <w:rsid w:val="00980724"/>
    <w:rsid w:val="009846B2"/>
    <w:rsid w:val="00984DD1"/>
    <w:rsid w:val="00995CF6"/>
    <w:rsid w:val="00996593"/>
    <w:rsid w:val="009B11D1"/>
    <w:rsid w:val="009B53FB"/>
    <w:rsid w:val="009C4C1D"/>
    <w:rsid w:val="009E3779"/>
    <w:rsid w:val="009F4B46"/>
    <w:rsid w:val="009F564A"/>
    <w:rsid w:val="00A012A1"/>
    <w:rsid w:val="00A2564B"/>
    <w:rsid w:val="00A2709F"/>
    <w:rsid w:val="00A41A9E"/>
    <w:rsid w:val="00A44738"/>
    <w:rsid w:val="00A57EC4"/>
    <w:rsid w:val="00A6188C"/>
    <w:rsid w:val="00A77439"/>
    <w:rsid w:val="00A827A6"/>
    <w:rsid w:val="00A851DF"/>
    <w:rsid w:val="00A903A6"/>
    <w:rsid w:val="00A93C57"/>
    <w:rsid w:val="00AB281A"/>
    <w:rsid w:val="00AC3717"/>
    <w:rsid w:val="00AE47F6"/>
    <w:rsid w:val="00AE5740"/>
    <w:rsid w:val="00AE610C"/>
    <w:rsid w:val="00B116C7"/>
    <w:rsid w:val="00B163A6"/>
    <w:rsid w:val="00B17B2A"/>
    <w:rsid w:val="00B30B3B"/>
    <w:rsid w:val="00B30C98"/>
    <w:rsid w:val="00B476FA"/>
    <w:rsid w:val="00B50B5A"/>
    <w:rsid w:val="00B53F59"/>
    <w:rsid w:val="00B5445F"/>
    <w:rsid w:val="00B65EF7"/>
    <w:rsid w:val="00B7426B"/>
    <w:rsid w:val="00B75C57"/>
    <w:rsid w:val="00BA0FAA"/>
    <w:rsid w:val="00BA299B"/>
    <w:rsid w:val="00BA42E7"/>
    <w:rsid w:val="00BB3508"/>
    <w:rsid w:val="00BB4C80"/>
    <w:rsid w:val="00BB7A32"/>
    <w:rsid w:val="00BC6249"/>
    <w:rsid w:val="00BD69EC"/>
    <w:rsid w:val="00BF433B"/>
    <w:rsid w:val="00C00BB6"/>
    <w:rsid w:val="00C13D60"/>
    <w:rsid w:val="00C156E8"/>
    <w:rsid w:val="00C249BE"/>
    <w:rsid w:val="00C31234"/>
    <w:rsid w:val="00C31B75"/>
    <w:rsid w:val="00C32220"/>
    <w:rsid w:val="00C377A9"/>
    <w:rsid w:val="00C43D7A"/>
    <w:rsid w:val="00C45199"/>
    <w:rsid w:val="00C451B2"/>
    <w:rsid w:val="00C45A8F"/>
    <w:rsid w:val="00C513F9"/>
    <w:rsid w:val="00C63745"/>
    <w:rsid w:val="00C7624C"/>
    <w:rsid w:val="00C76D25"/>
    <w:rsid w:val="00C94F89"/>
    <w:rsid w:val="00CA240A"/>
    <w:rsid w:val="00CA3BEE"/>
    <w:rsid w:val="00CA59B9"/>
    <w:rsid w:val="00CA6F48"/>
    <w:rsid w:val="00CB16AA"/>
    <w:rsid w:val="00CB1A75"/>
    <w:rsid w:val="00CB353C"/>
    <w:rsid w:val="00CB6E8C"/>
    <w:rsid w:val="00CC1352"/>
    <w:rsid w:val="00CC1F48"/>
    <w:rsid w:val="00CC313A"/>
    <w:rsid w:val="00CE1261"/>
    <w:rsid w:val="00CE3732"/>
    <w:rsid w:val="00CE5AC2"/>
    <w:rsid w:val="00CF06E7"/>
    <w:rsid w:val="00CF3E74"/>
    <w:rsid w:val="00CF7213"/>
    <w:rsid w:val="00D100DD"/>
    <w:rsid w:val="00D11131"/>
    <w:rsid w:val="00D11336"/>
    <w:rsid w:val="00D14B29"/>
    <w:rsid w:val="00D15A15"/>
    <w:rsid w:val="00D20964"/>
    <w:rsid w:val="00D24A68"/>
    <w:rsid w:val="00D25E15"/>
    <w:rsid w:val="00D44804"/>
    <w:rsid w:val="00D46132"/>
    <w:rsid w:val="00D57745"/>
    <w:rsid w:val="00D60832"/>
    <w:rsid w:val="00D629FE"/>
    <w:rsid w:val="00D6763E"/>
    <w:rsid w:val="00D7205D"/>
    <w:rsid w:val="00D74567"/>
    <w:rsid w:val="00D96973"/>
    <w:rsid w:val="00D96A18"/>
    <w:rsid w:val="00D971F8"/>
    <w:rsid w:val="00DA3FB2"/>
    <w:rsid w:val="00DA448E"/>
    <w:rsid w:val="00DB18AD"/>
    <w:rsid w:val="00DB4925"/>
    <w:rsid w:val="00DC1A32"/>
    <w:rsid w:val="00DC240F"/>
    <w:rsid w:val="00DC2C45"/>
    <w:rsid w:val="00DD1AD3"/>
    <w:rsid w:val="00DE5118"/>
    <w:rsid w:val="00E24790"/>
    <w:rsid w:val="00E32E67"/>
    <w:rsid w:val="00E40DE0"/>
    <w:rsid w:val="00E4215C"/>
    <w:rsid w:val="00E436D1"/>
    <w:rsid w:val="00E50AAD"/>
    <w:rsid w:val="00E51D13"/>
    <w:rsid w:val="00E6271C"/>
    <w:rsid w:val="00E64EE4"/>
    <w:rsid w:val="00E667B4"/>
    <w:rsid w:val="00E70ABB"/>
    <w:rsid w:val="00E9052D"/>
    <w:rsid w:val="00E953B6"/>
    <w:rsid w:val="00EA54B6"/>
    <w:rsid w:val="00EB4C39"/>
    <w:rsid w:val="00EB7E8E"/>
    <w:rsid w:val="00ED035B"/>
    <w:rsid w:val="00ED1FE8"/>
    <w:rsid w:val="00ED3F6C"/>
    <w:rsid w:val="00EF17E0"/>
    <w:rsid w:val="00F022E9"/>
    <w:rsid w:val="00F11169"/>
    <w:rsid w:val="00F117AB"/>
    <w:rsid w:val="00F11F60"/>
    <w:rsid w:val="00F16127"/>
    <w:rsid w:val="00F23715"/>
    <w:rsid w:val="00F26836"/>
    <w:rsid w:val="00F31147"/>
    <w:rsid w:val="00F34F4A"/>
    <w:rsid w:val="00F54AD7"/>
    <w:rsid w:val="00F65B09"/>
    <w:rsid w:val="00F801BE"/>
    <w:rsid w:val="00F9043A"/>
    <w:rsid w:val="00F90FBE"/>
    <w:rsid w:val="00F95CBD"/>
    <w:rsid w:val="00F974F6"/>
    <w:rsid w:val="00FA64AB"/>
    <w:rsid w:val="00FB17FF"/>
    <w:rsid w:val="00FB59F2"/>
    <w:rsid w:val="00FB6008"/>
    <w:rsid w:val="00FB79D9"/>
    <w:rsid w:val="00FC521C"/>
    <w:rsid w:val="00FD4FFF"/>
    <w:rsid w:val="00FF02F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DC59"/>
  <w15:chartTrackingRefBased/>
  <w15:docId w15:val="{6F2B6BAE-0835-425F-A611-9613D8B1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E7"/>
  </w:style>
  <w:style w:type="character" w:styleId="Hyperlink">
    <w:name w:val="Hyperlink"/>
    <w:basedOn w:val="DefaultParagraphFont"/>
    <w:uiPriority w:val="99"/>
    <w:unhideWhenUsed/>
    <w:rsid w:val="00BA4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4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0832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0E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ft.derbyorthoptic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ft.derbyorthoptic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 (UNIVERSITY HOSPITALS OF DERBY AND BURTON NHS FOUNDATION TRUST)</dc:creator>
  <cp:keywords/>
  <dc:description/>
  <cp:lastModifiedBy>WOOD, Michelle (UNIVERSITY HOSPITALS OF DERBY AND BURTON NHS FOUNDATION TRUST)</cp:lastModifiedBy>
  <cp:revision>89</cp:revision>
  <cp:lastPrinted>2024-04-03T09:58:00Z</cp:lastPrinted>
  <dcterms:created xsi:type="dcterms:W3CDTF">2024-04-03T08:42:00Z</dcterms:created>
  <dcterms:modified xsi:type="dcterms:W3CDTF">2024-04-19T13:05:00Z</dcterms:modified>
</cp:coreProperties>
</file>