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FB1D" w14:textId="77777777" w:rsidR="00BA42E7" w:rsidRPr="00EA4316" w:rsidRDefault="00BA42E7" w:rsidP="00BA42E7">
      <w:pPr>
        <w:rPr>
          <w:b/>
          <w:bC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A4316">
        <w:rPr>
          <w:b/>
          <w:noProof/>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anchor distT="0" distB="0" distL="114300" distR="114300" simplePos="0" relativeHeight="251659264" behindDoc="0" locked="0" layoutInCell="1" allowOverlap="1" wp14:anchorId="5A37661F" wp14:editId="1E3A04D9">
            <wp:simplePos x="0" y="0"/>
            <wp:positionH relativeFrom="margin">
              <wp:align>left</wp:align>
            </wp:positionH>
            <wp:positionV relativeFrom="paragraph">
              <wp:posOffset>0</wp:posOffset>
            </wp:positionV>
            <wp:extent cx="1400175" cy="1228725"/>
            <wp:effectExtent l="0" t="0" r="0" b="0"/>
            <wp:wrapSquare wrapText="bothSides"/>
            <wp:docPr id="3" name="Graphic 3" descr="Ey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y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00175" cy="1228725"/>
                    </a:xfrm>
                    <a:prstGeom prst="rect">
                      <a:avLst/>
                    </a:prstGeom>
                  </pic:spPr>
                </pic:pic>
              </a:graphicData>
            </a:graphic>
            <wp14:sizeRelV relativeFrom="margin">
              <wp14:pctHeight>0</wp14:pctHeight>
            </wp14:sizeRelV>
          </wp:anchor>
        </w:drawing>
      </w:r>
      <w:r w:rsidRPr="00EA4316">
        <w:rPr>
          <w:b/>
          <w:bCs/>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ROYAL DERBY HOSPITAL ORTHOPTIC and PAEDIATRIC OPHTHALMOLOGY NEWSLETTER</w:t>
      </w:r>
    </w:p>
    <w:p w14:paraId="6F596891" w14:textId="77777777" w:rsidR="00BA42E7" w:rsidRDefault="00BA42E7" w:rsidP="00BA42E7">
      <w:pPr>
        <w:rPr>
          <w:b/>
          <w:bCs/>
        </w:rPr>
      </w:pPr>
    </w:p>
    <w:p w14:paraId="71400F5B" w14:textId="54118551" w:rsidR="00BA42E7" w:rsidRPr="00A851DF" w:rsidRDefault="00A77439" w:rsidP="00BA42E7">
      <w:pPr>
        <w:rPr>
          <w:b/>
          <w:bCs/>
          <w:sz w:val="28"/>
          <w:szCs w:val="28"/>
        </w:rPr>
      </w:pPr>
      <w:r w:rsidRPr="00A851DF">
        <w:rPr>
          <w:b/>
          <w:bCs/>
          <w:sz w:val="28"/>
          <w:szCs w:val="28"/>
        </w:rPr>
        <w:t xml:space="preserve">WELCOME TO THE MARCH </w:t>
      </w:r>
      <w:r w:rsidR="00C31B75">
        <w:rPr>
          <w:b/>
          <w:bCs/>
          <w:sz w:val="28"/>
          <w:szCs w:val="28"/>
        </w:rPr>
        <w:t xml:space="preserve">2023 </w:t>
      </w:r>
      <w:r w:rsidRPr="00A851DF">
        <w:rPr>
          <w:b/>
          <w:bCs/>
          <w:sz w:val="28"/>
          <w:szCs w:val="28"/>
        </w:rPr>
        <w:t>EDITION</w:t>
      </w:r>
    </w:p>
    <w:p w14:paraId="7B03DE4B" w14:textId="549CE08C" w:rsidR="00BA42E7" w:rsidRDefault="00BA42E7" w:rsidP="00F117AB">
      <w:pPr>
        <w:jc w:val="center"/>
        <w:rPr>
          <w:sz w:val="24"/>
          <w:szCs w:val="24"/>
        </w:rPr>
      </w:pPr>
      <w:r>
        <w:rPr>
          <w:sz w:val="24"/>
          <w:szCs w:val="24"/>
        </w:rPr>
        <w:t>We hope you found the previous newsletter helpful and informative.</w:t>
      </w:r>
    </w:p>
    <w:p w14:paraId="04C80A4E" w14:textId="28A50095" w:rsidR="00BA42E7" w:rsidRPr="00A851DF" w:rsidRDefault="00A77439" w:rsidP="00BA42E7">
      <w:pPr>
        <w:rPr>
          <w:b/>
          <w:bCs/>
          <w:color w:val="0070C0"/>
          <w:sz w:val="24"/>
          <w:szCs w:val="24"/>
        </w:rPr>
      </w:pPr>
      <w:r w:rsidRPr="00A851DF">
        <w:rPr>
          <w:b/>
          <w:bCs/>
          <w:noProof/>
          <w:color w:val="0070C0"/>
          <w:sz w:val="24"/>
          <w:szCs w:val="24"/>
        </w:rPr>
        <mc:AlternateContent>
          <mc:Choice Requires="wps">
            <w:drawing>
              <wp:anchor distT="0" distB="0" distL="114300" distR="114300" simplePos="0" relativeHeight="251664384" behindDoc="0" locked="0" layoutInCell="1" allowOverlap="1" wp14:anchorId="70E6595B" wp14:editId="07BE3271">
                <wp:simplePos x="0" y="0"/>
                <wp:positionH relativeFrom="column">
                  <wp:posOffset>3448050</wp:posOffset>
                </wp:positionH>
                <wp:positionV relativeFrom="paragraph">
                  <wp:posOffset>104775</wp:posOffset>
                </wp:positionV>
                <wp:extent cx="2886075" cy="3257550"/>
                <wp:effectExtent l="133350" t="133350" r="142875" b="152400"/>
                <wp:wrapNone/>
                <wp:docPr id="8" name="Text Box 8"/>
                <wp:cNvGraphicFramePr/>
                <a:graphic xmlns:a="http://schemas.openxmlformats.org/drawingml/2006/main">
                  <a:graphicData uri="http://schemas.microsoft.com/office/word/2010/wordprocessingShape">
                    <wps:wsp>
                      <wps:cNvSpPr txBox="1"/>
                      <wps:spPr>
                        <a:xfrm>
                          <a:off x="0" y="0"/>
                          <a:ext cx="2886075" cy="3257550"/>
                        </a:xfrm>
                        <a:prstGeom prst="rect">
                          <a:avLst/>
                        </a:prstGeom>
                        <a:solidFill>
                          <a:schemeClr val="lt1"/>
                        </a:solidFill>
                        <a:ln w="38100" cmpd="dbl">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5A85501" w14:textId="70B089C8" w:rsidR="00A77439" w:rsidRDefault="00A77439" w:rsidP="00A77439">
                            <w:pPr>
                              <w:jc w:val="center"/>
                              <w:rPr>
                                <w:b/>
                                <w:bCs/>
                              </w:rPr>
                            </w:pPr>
                            <w:r w:rsidRPr="00A77439">
                              <w:rPr>
                                <w:b/>
                                <w:bCs/>
                              </w:rPr>
                              <w:t>SECONDARY SCREENING</w:t>
                            </w:r>
                          </w:p>
                          <w:p w14:paraId="5B5CAE58" w14:textId="77777777" w:rsidR="00DB18AD" w:rsidRPr="00BD69EC" w:rsidRDefault="00DB18AD" w:rsidP="004A1D83">
                            <w:pPr>
                              <w:rPr>
                                <w:u w:val="single"/>
                              </w:rPr>
                            </w:pPr>
                            <w:r w:rsidRPr="00BD69EC">
                              <w:rPr>
                                <w:u w:val="single"/>
                              </w:rPr>
                              <w:t>What is Secondary Screening?</w:t>
                            </w:r>
                          </w:p>
                          <w:p w14:paraId="3FA2B731" w14:textId="63A2E3A8" w:rsidR="004A1D83" w:rsidRDefault="004A1D83" w:rsidP="004A1D83">
                            <w:r w:rsidRPr="00843475">
                              <w:t xml:space="preserve">This is direct referral </w:t>
                            </w:r>
                            <w:r w:rsidR="00843475" w:rsidRPr="00843475">
                              <w:t>system</w:t>
                            </w:r>
                            <w:r w:rsidR="00C00BB6">
                              <w:t xml:space="preserve"> to orthoptics</w:t>
                            </w:r>
                            <w:r w:rsidR="00FA64AB">
                              <w:t xml:space="preserve"> -</w:t>
                            </w:r>
                            <w:r w:rsidR="00931074">
                              <w:t xml:space="preserve"> </w:t>
                            </w:r>
                            <w:r w:rsidR="00614B84">
                              <w:t xml:space="preserve">screening </w:t>
                            </w:r>
                            <w:r w:rsidR="0029641C" w:rsidRPr="00843475">
                              <w:t>for the possibility of squint or vision problems</w:t>
                            </w:r>
                            <w:r w:rsidR="002132E2">
                              <w:t xml:space="preserve"> in children</w:t>
                            </w:r>
                            <w:r w:rsidR="00E9052D">
                              <w:t>.</w:t>
                            </w:r>
                          </w:p>
                          <w:p w14:paraId="27C817CC" w14:textId="75D1079A" w:rsidR="00614B84" w:rsidRPr="00BD69EC" w:rsidRDefault="00BD69EC" w:rsidP="004A1D83">
                            <w:pPr>
                              <w:rPr>
                                <w:u w:val="single"/>
                              </w:rPr>
                            </w:pPr>
                            <w:r w:rsidRPr="00BD69EC">
                              <w:rPr>
                                <w:u w:val="single"/>
                              </w:rPr>
                              <w:t>Who can refer?</w:t>
                            </w:r>
                          </w:p>
                          <w:p w14:paraId="6F1D867E" w14:textId="27FBF0CC" w:rsidR="00BD69EC" w:rsidRDefault="00574848" w:rsidP="004A1D83">
                            <w:r>
                              <w:t>Anyone, but m</w:t>
                            </w:r>
                            <w:r w:rsidR="00BD69EC">
                              <w:t>ainly accessed by C</w:t>
                            </w:r>
                            <w:r w:rsidR="00C31B75">
                              <w:t>ommunity Nursery Nurses</w:t>
                            </w:r>
                            <w:r w:rsidR="00BD69EC">
                              <w:t>, H</w:t>
                            </w:r>
                            <w:r w:rsidR="00C31B75">
                              <w:t>ealth Visitors</w:t>
                            </w:r>
                            <w:r w:rsidR="00BD69EC">
                              <w:t xml:space="preserve"> and GP's</w:t>
                            </w:r>
                          </w:p>
                          <w:p w14:paraId="3CF6043A" w14:textId="3B59E561" w:rsidR="00BD69EC" w:rsidRPr="004D0368" w:rsidRDefault="004D0368" w:rsidP="004A1D83">
                            <w:pPr>
                              <w:rPr>
                                <w:u w:val="single"/>
                              </w:rPr>
                            </w:pPr>
                            <w:r w:rsidRPr="004D0368">
                              <w:rPr>
                                <w:u w:val="single"/>
                              </w:rPr>
                              <w:t>Additional Information</w:t>
                            </w:r>
                          </w:p>
                          <w:p w14:paraId="2946588C" w14:textId="6482C8AD" w:rsidR="0029641C" w:rsidRPr="00843475" w:rsidRDefault="0029641C" w:rsidP="004A1D83">
                            <w:r w:rsidRPr="00843475">
                              <w:t xml:space="preserve">It is also used to assess patients with Special </w:t>
                            </w:r>
                            <w:r w:rsidR="00843475" w:rsidRPr="00843475">
                              <w:t>Educational</w:t>
                            </w:r>
                            <w:r w:rsidRPr="00843475">
                              <w:t xml:space="preserve"> </w:t>
                            </w:r>
                            <w:r w:rsidR="00564700">
                              <w:t>N</w:t>
                            </w:r>
                            <w:r w:rsidRPr="00843475">
                              <w:t xml:space="preserve">eeds </w:t>
                            </w:r>
                            <w:r w:rsidR="00E40DE0">
                              <w:t xml:space="preserve">who have </w:t>
                            </w:r>
                            <w:r w:rsidR="00333861">
                              <w:t>been unable to complete</w:t>
                            </w:r>
                            <w:r w:rsidR="00E40DE0">
                              <w:t xml:space="preserve"> their school screening due to lack of understanding</w:t>
                            </w:r>
                            <w:r w:rsidR="00622478">
                              <w:t>.</w:t>
                            </w:r>
                            <w:r w:rsidR="00E40DE0">
                              <w:t xml:space="preserve"> </w:t>
                            </w:r>
                          </w:p>
                          <w:p w14:paraId="0458F93E" w14:textId="77777777" w:rsidR="00A77439" w:rsidRDefault="00A77439" w:rsidP="00A774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E6595B" id="_x0000_t202" coordsize="21600,21600" o:spt="202" path="m,l,21600r21600,l21600,xe">
                <v:stroke joinstyle="miter"/>
                <v:path gradientshapeok="t" o:connecttype="rect"/>
              </v:shapetype>
              <v:shape id="Text Box 8" o:spid="_x0000_s1026" type="#_x0000_t202" style="position:absolute;margin-left:271.5pt;margin-top:8.25pt;width:227.25pt;height:25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" fillcolor="white [3201]" stroked="f" strokeweight="3pt">
                <v:stroke linestyle="thinThin"/>
                <v:shadow on="t" color="black" offset="0,1pt"/>
                <v:textbox>
                  <w:txbxContent>
                    <w:p w14:paraId="55A85501" w14:textId="70B089C8" w:rsidR="00A77439" w:rsidRDefault="00A77439" w:rsidP="00A77439">
                      <w:pPr>
                        <w:jc w:val="center"/>
                        <w:rPr>
                          <w:b/>
                          <w:bCs/>
                        </w:rPr>
                      </w:pPr>
                      <w:r w:rsidRPr="00A77439">
                        <w:rPr>
                          <w:b/>
                          <w:bCs/>
                        </w:rPr>
                        <w:t>SECONDARY SCREENING</w:t>
                      </w:r>
                    </w:p>
                    <w:p w14:paraId="5B5CAE58" w14:textId="77777777" w:rsidR="00DB18AD" w:rsidRPr="00BD69EC" w:rsidRDefault="00DB18AD" w:rsidP="004A1D83">
                      <w:pPr>
                        <w:rPr>
                          <w:u w:val="single"/>
                        </w:rPr>
                      </w:pPr>
                      <w:r w:rsidRPr="00BD69EC">
                        <w:rPr>
                          <w:u w:val="single"/>
                        </w:rPr>
                        <w:t>What is Secondary Screening?</w:t>
                      </w:r>
                    </w:p>
                    <w:p w14:paraId="3FA2B731" w14:textId="63A2E3A8" w:rsidR="004A1D83" w:rsidRDefault="004A1D83" w:rsidP="004A1D83">
                      <w:r w:rsidRPr="00843475">
                        <w:t xml:space="preserve">This is direct referral </w:t>
                      </w:r>
                      <w:r w:rsidR="00843475" w:rsidRPr="00843475">
                        <w:t>system</w:t>
                      </w:r>
                      <w:r w:rsidR="00C00BB6">
                        <w:t xml:space="preserve"> to orthoptics</w:t>
                      </w:r>
                      <w:r w:rsidR="00FA64AB">
                        <w:t xml:space="preserve"> -</w:t>
                      </w:r>
                      <w:r w:rsidR="00931074">
                        <w:t xml:space="preserve"> </w:t>
                      </w:r>
                      <w:r w:rsidR="00614B84">
                        <w:t xml:space="preserve">screening </w:t>
                      </w:r>
                      <w:r w:rsidR="0029641C" w:rsidRPr="00843475">
                        <w:t>for the possibility of squint or vision problems</w:t>
                      </w:r>
                      <w:r w:rsidR="002132E2">
                        <w:t xml:space="preserve"> in children</w:t>
                      </w:r>
                      <w:r w:rsidR="00E9052D">
                        <w:t>.</w:t>
                      </w:r>
                    </w:p>
                    <w:p w14:paraId="27C817CC" w14:textId="75D1079A" w:rsidR="00614B84" w:rsidRPr="00BD69EC" w:rsidRDefault="00BD69EC" w:rsidP="004A1D83">
                      <w:pPr>
                        <w:rPr>
                          <w:u w:val="single"/>
                        </w:rPr>
                      </w:pPr>
                      <w:r w:rsidRPr="00BD69EC">
                        <w:rPr>
                          <w:u w:val="single"/>
                        </w:rPr>
                        <w:t>Who can refer?</w:t>
                      </w:r>
                    </w:p>
                    <w:p w14:paraId="6F1D867E" w14:textId="27FBF0CC" w:rsidR="00BD69EC" w:rsidRDefault="00574848" w:rsidP="004A1D83">
                      <w:r>
                        <w:t>Anyone, but m</w:t>
                      </w:r>
                      <w:r w:rsidR="00BD69EC">
                        <w:t>ainly accessed by C</w:t>
                      </w:r>
                      <w:r w:rsidR="00C31B75">
                        <w:t>ommunity Nursery Nurses</w:t>
                      </w:r>
                      <w:r w:rsidR="00BD69EC">
                        <w:t>, H</w:t>
                      </w:r>
                      <w:r w:rsidR="00C31B75">
                        <w:t>ealth Visitors</w:t>
                      </w:r>
                      <w:r w:rsidR="00BD69EC">
                        <w:t xml:space="preserve"> and GP's</w:t>
                      </w:r>
                    </w:p>
                    <w:p w14:paraId="3CF6043A" w14:textId="3B59E561" w:rsidR="00BD69EC" w:rsidRPr="004D0368" w:rsidRDefault="004D0368" w:rsidP="004A1D83">
                      <w:pPr>
                        <w:rPr>
                          <w:u w:val="single"/>
                        </w:rPr>
                      </w:pPr>
                      <w:r w:rsidRPr="004D0368">
                        <w:rPr>
                          <w:u w:val="single"/>
                        </w:rPr>
                        <w:t>Additional Information</w:t>
                      </w:r>
                    </w:p>
                    <w:p w14:paraId="2946588C" w14:textId="6482C8AD" w:rsidR="0029641C" w:rsidRPr="00843475" w:rsidRDefault="0029641C" w:rsidP="004A1D83">
                      <w:r w:rsidRPr="00843475">
                        <w:t xml:space="preserve">It is also used to assess patients with Special </w:t>
                      </w:r>
                      <w:r w:rsidR="00843475" w:rsidRPr="00843475">
                        <w:t>Educational</w:t>
                      </w:r>
                      <w:r w:rsidRPr="00843475">
                        <w:t xml:space="preserve"> </w:t>
                      </w:r>
                      <w:r w:rsidR="00564700">
                        <w:t>N</w:t>
                      </w:r>
                      <w:r w:rsidRPr="00843475">
                        <w:t xml:space="preserve">eeds </w:t>
                      </w:r>
                      <w:r w:rsidR="00E40DE0">
                        <w:t xml:space="preserve">who have </w:t>
                      </w:r>
                      <w:r w:rsidR="00333861">
                        <w:t>been unable to complete</w:t>
                      </w:r>
                      <w:r w:rsidR="00E40DE0">
                        <w:t xml:space="preserve"> their school screening due to lack of understanding</w:t>
                      </w:r>
                      <w:r w:rsidR="00622478">
                        <w:t>.</w:t>
                      </w:r>
                      <w:r w:rsidR="00E40DE0">
                        <w:t xml:space="preserve"> </w:t>
                      </w:r>
                    </w:p>
                    <w:p w14:paraId="0458F93E" w14:textId="77777777" w:rsidR="00A77439" w:rsidRDefault="00A77439" w:rsidP="00A77439"/>
                  </w:txbxContent>
                </v:textbox>
              </v:shape>
            </w:pict>
          </mc:Fallback>
        </mc:AlternateContent>
      </w:r>
      <w:r w:rsidR="00BA42E7" w:rsidRPr="00A851DF">
        <w:rPr>
          <w:b/>
          <w:bCs/>
          <w:color w:val="0070C0"/>
          <w:sz w:val="24"/>
          <w:szCs w:val="24"/>
        </w:rPr>
        <w:t>CURRENT WAITING TIMES</w:t>
      </w:r>
      <w:r w:rsidR="004430CA">
        <w:rPr>
          <w:b/>
          <w:bCs/>
          <w:color w:val="0070C0"/>
          <w:sz w:val="24"/>
          <w:szCs w:val="24"/>
        </w:rPr>
        <w:t xml:space="preserve"> FOR NEW PATIENTS</w:t>
      </w:r>
      <w:r w:rsidR="00BA42E7" w:rsidRPr="00A851DF">
        <w:rPr>
          <w:b/>
          <w:bCs/>
          <w:noProof/>
          <w:sz w:val="24"/>
          <w:szCs w:val="24"/>
        </w:rPr>
        <w:tab/>
      </w:r>
      <w:r w:rsidR="00BA42E7" w:rsidRPr="00A851DF">
        <w:rPr>
          <w:b/>
          <w:bCs/>
          <w:noProof/>
          <w:sz w:val="24"/>
          <w:szCs w:val="24"/>
        </w:rPr>
        <w:tab/>
      </w:r>
      <w:r w:rsidR="00BA42E7" w:rsidRPr="00A851DF">
        <w:rPr>
          <w:b/>
          <w:bCs/>
          <w:noProof/>
          <w:sz w:val="24"/>
          <w:szCs w:val="24"/>
        </w:rPr>
        <w:tab/>
      </w:r>
      <w:r w:rsidR="00BA42E7" w:rsidRPr="00A851DF">
        <w:rPr>
          <w:b/>
          <w:bCs/>
          <w:noProof/>
          <w:sz w:val="24"/>
          <w:szCs w:val="24"/>
        </w:rPr>
        <w:tab/>
      </w:r>
    </w:p>
    <w:p w14:paraId="12936591" w14:textId="63B16DA0" w:rsidR="00BA42E7" w:rsidRDefault="00BA42E7" w:rsidP="00BA42E7">
      <w:pPr>
        <w:rPr>
          <w:sz w:val="24"/>
          <w:szCs w:val="24"/>
        </w:rPr>
      </w:pPr>
      <w:r>
        <w:rPr>
          <w:sz w:val="24"/>
          <w:szCs w:val="24"/>
        </w:rPr>
        <w:t>Shared Care</w:t>
      </w:r>
      <w:r>
        <w:rPr>
          <w:sz w:val="24"/>
          <w:szCs w:val="24"/>
        </w:rPr>
        <w:tab/>
        <w:t>3 months</w:t>
      </w:r>
    </w:p>
    <w:p w14:paraId="7895FF50" w14:textId="75853D18" w:rsidR="00BA42E7" w:rsidRDefault="00BA42E7" w:rsidP="00BA42E7">
      <w:pPr>
        <w:rPr>
          <w:sz w:val="24"/>
          <w:szCs w:val="24"/>
        </w:rPr>
      </w:pPr>
      <w:r>
        <w:rPr>
          <w:sz w:val="24"/>
          <w:szCs w:val="24"/>
        </w:rPr>
        <w:t xml:space="preserve">Secondary Screening </w:t>
      </w:r>
      <w:r>
        <w:rPr>
          <w:sz w:val="24"/>
          <w:szCs w:val="24"/>
        </w:rPr>
        <w:tab/>
        <w:t>2 months</w:t>
      </w:r>
    </w:p>
    <w:p w14:paraId="1385B796" w14:textId="3E1E55B7" w:rsidR="00BA42E7" w:rsidRDefault="00BA42E7" w:rsidP="00BA42E7">
      <w:pPr>
        <w:rPr>
          <w:sz w:val="24"/>
          <w:szCs w:val="24"/>
        </w:rPr>
      </w:pPr>
      <w:r>
        <w:rPr>
          <w:sz w:val="24"/>
          <w:szCs w:val="24"/>
        </w:rPr>
        <w:t>Routine Consultant</w:t>
      </w:r>
      <w:r>
        <w:rPr>
          <w:sz w:val="24"/>
          <w:szCs w:val="24"/>
        </w:rPr>
        <w:tab/>
        <w:t>3 months</w:t>
      </w:r>
    </w:p>
    <w:p w14:paraId="2CCB2586" w14:textId="4FB9E9FD" w:rsidR="00BA42E7" w:rsidRPr="00BA42E7" w:rsidRDefault="00BA42E7" w:rsidP="00BA42E7">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2A527018" wp14:editId="1EEE7F34">
                <wp:simplePos x="0" y="0"/>
                <wp:positionH relativeFrom="margin">
                  <wp:align>left</wp:align>
                </wp:positionH>
                <wp:positionV relativeFrom="paragraph">
                  <wp:posOffset>123825</wp:posOffset>
                </wp:positionV>
                <wp:extent cx="3000375" cy="2495550"/>
                <wp:effectExtent l="19050" t="0" r="47625" b="38100"/>
                <wp:wrapNone/>
                <wp:docPr id="4" name="Cloud 4"/>
                <wp:cNvGraphicFramePr/>
                <a:graphic xmlns:a="http://schemas.openxmlformats.org/drawingml/2006/main">
                  <a:graphicData uri="http://schemas.microsoft.com/office/word/2010/wordprocessingShape">
                    <wps:wsp>
                      <wps:cNvSpPr/>
                      <wps:spPr>
                        <a:xfrm>
                          <a:off x="0" y="0"/>
                          <a:ext cx="3000375" cy="2495550"/>
                        </a:xfrm>
                        <a:prstGeom prst="cloud">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1606C" id="Cloud 4" o:spid="_x0000_s1026" style="position:absolute;margin-left:0;margin-top:9.75pt;width:236.25pt;height:19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3763 [1604]" strokeweight="1.5pt">
                <v:stroke joinstyle="miter"/>
                <v:path arrowok="t" o:connecttype="custom" o:connectlocs="325944,1512176;150019,1466136;481171,2016023;404217,2038033;1144449,2258126;1098054,2157611;2002125,2007474;1983581,2117751;2370366,1325992;2596158,1738220;2903002,886960;2802434,1041546;2661722,313446;2667000,386464;2019558,228297;2071092,135176;1537762,272662;1562695,192365;972344,299928;1062633,377799;286633,912089;270867,830117" o:connectangles="0,0,0,0,0,0,0,0,0,0,0,0,0,0,0,0,0,0,0,0,0,0"/>
                <w10:wrap anchorx="margin"/>
              </v:shape>
            </w:pict>
          </mc:Fallback>
        </mc:AlternateContent>
      </w:r>
    </w:p>
    <w:p w14:paraId="421D20CA" w14:textId="3E8D8201" w:rsidR="00BA42E7" w:rsidRPr="00BA42E7" w:rsidRDefault="00924CB5" w:rsidP="00BA42E7">
      <w:r>
        <w:rPr>
          <w:noProof/>
        </w:rPr>
        <mc:AlternateContent>
          <mc:Choice Requires="wps">
            <w:drawing>
              <wp:anchor distT="0" distB="0" distL="114300" distR="114300" simplePos="0" relativeHeight="251662336" behindDoc="0" locked="0" layoutInCell="1" allowOverlap="1" wp14:anchorId="77403D3F" wp14:editId="70E11ADD">
                <wp:simplePos x="0" y="0"/>
                <wp:positionH relativeFrom="column">
                  <wp:posOffset>581025</wp:posOffset>
                </wp:positionH>
                <wp:positionV relativeFrom="paragraph">
                  <wp:posOffset>145415</wp:posOffset>
                </wp:positionV>
                <wp:extent cx="1819275" cy="17621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1819275" cy="1762125"/>
                        </a:xfrm>
                        <a:prstGeom prst="rect">
                          <a:avLst/>
                        </a:prstGeom>
                        <a:solidFill>
                          <a:schemeClr val="lt1"/>
                        </a:solidFill>
                        <a:ln w="6350">
                          <a:noFill/>
                        </a:ln>
                      </wps:spPr>
                      <wps:txbx>
                        <w:txbxContent>
                          <w:p w14:paraId="6FAD3575" w14:textId="0E971726" w:rsidR="00BA42E7" w:rsidRPr="004B7388" w:rsidRDefault="00BA42E7" w:rsidP="00A77439">
                            <w:pPr>
                              <w:jc w:val="center"/>
                              <w:rPr>
                                <w:b/>
                                <w:bCs/>
                                <w:color w:val="0070C0"/>
                              </w:rPr>
                            </w:pPr>
                            <w:r w:rsidRPr="004B7388">
                              <w:rPr>
                                <w:b/>
                                <w:bCs/>
                                <w:color w:val="0070C0"/>
                              </w:rPr>
                              <w:t>TRANSPOSING CYL'S</w:t>
                            </w:r>
                          </w:p>
                          <w:p w14:paraId="555FC6CD" w14:textId="5D4220DB" w:rsidR="00A77439" w:rsidRDefault="00486BAB">
                            <w:pPr>
                              <w:rPr>
                                <w:sz w:val="20"/>
                                <w:szCs w:val="20"/>
                              </w:rPr>
                            </w:pPr>
                            <w:r>
                              <w:rPr>
                                <w:sz w:val="20"/>
                                <w:szCs w:val="20"/>
                              </w:rPr>
                              <w:t xml:space="preserve">We have </w:t>
                            </w:r>
                            <w:r w:rsidR="00F95CBD">
                              <w:rPr>
                                <w:sz w:val="20"/>
                                <w:szCs w:val="20"/>
                              </w:rPr>
                              <w:t xml:space="preserve">now started recording </w:t>
                            </w:r>
                            <w:r w:rsidR="000C7140">
                              <w:rPr>
                                <w:sz w:val="20"/>
                                <w:szCs w:val="20"/>
                              </w:rPr>
                              <w:t>h</w:t>
                            </w:r>
                            <w:r w:rsidR="00924CB5">
                              <w:rPr>
                                <w:sz w:val="20"/>
                                <w:szCs w:val="20"/>
                              </w:rPr>
                              <w:t xml:space="preserve">igh </w:t>
                            </w:r>
                            <w:r w:rsidR="000C7140">
                              <w:rPr>
                                <w:sz w:val="20"/>
                                <w:szCs w:val="20"/>
                              </w:rPr>
                              <w:t>m</w:t>
                            </w:r>
                            <w:r w:rsidR="00924CB5">
                              <w:rPr>
                                <w:sz w:val="20"/>
                                <w:szCs w:val="20"/>
                              </w:rPr>
                              <w:t xml:space="preserve">yopic prescriptions </w:t>
                            </w:r>
                            <w:r w:rsidR="007520AC">
                              <w:rPr>
                                <w:sz w:val="20"/>
                                <w:szCs w:val="20"/>
                              </w:rPr>
                              <w:t>in POSITIVE</w:t>
                            </w:r>
                            <w:r w:rsidR="00A77439">
                              <w:rPr>
                                <w:sz w:val="20"/>
                                <w:szCs w:val="20"/>
                              </w:rPr>
                              <w:t xml:space="preserve"> cyl</w:t>
                            </w:r>
                            <w:r w:rsidR="003835CF">
                              <w:rPr>
                                <w:sz w:val="20"/>
                                <w:szCs w:val="20"/>
                              </w:rPr>
                              <w:t xml:space="preserve"> </w:t>
                            </w:r>
                            <w:r w:rsidR="00924CB5">
                              <w:rPr>
                                <w:sz w:val="20"/>
                                <w:szCs w:val="20"/>
                              </w:rPr>
                              <w:t xml:space="preserve">format as this </w:t>
                            </w:r>
                            <w:r w:rsidR="00A77439">
                              <w:rPr>
                                <w:sz w:val="20"/>
                                <w:szCs w:val="20"/>
                              </w:rPr>
                              <w:t>can increase voucher value.</w:t>
                            </w:r>
                          </w:p>
                          <w:p w14:paraId="2E9966BE" w14:textId="20AF4A45" w:rsidR="00A77439" w:rsidRDefault="00A77439">
                            <w:pPr>
                              <w:rPr>
                                <w:sz w:val="20"/>
                                <w:szCs w:val="20"/>
                              </w:rPr>
                            </w:pPr>
                            <w:r>
                              <w:rPr>
                                <w:sz w:val="20"/>
                                <w:szCs w:val="20"/>
                              </w:rPr>
                              <w:t>B</w:t>
                            </w:r>
                            <w:r w:rsidR="000C7140">
                              <w:rPr>
                                <w:sz w:val="20"/>
                                <w:szCs w:val="20"/>
                              </w:rPr>
                              <w:t>eaware</w:t>
                            </w:r>
                            <w:r>
                              <w:rPr>
                                <w:sz w:val="20"/>
                                <w:szCs w:val="20"/>
                              </w:rPr>
                              <w:t xml:space="preserve"> parents may ask why prescription has changed</w:t>
                            </w:r>
                            <w:r w:rsidR="000C7140">
                              <w:rPr>
                                <w:sz w:val="20"/>
                                <w:szCs w:val="20"/>
                              </w:rPr>
                              <w:t>.</w:t>
                            </w:r>
                          </w:p>
                          <w:p w14:paraId="3D81662C" w14:textId="77777777" w:rsidR="00BA42E7" w:rsidRPr="00BA42E7" w:rsidRDefault="00BA42E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03D3F" id="Text Box 5" o:spid="_x0000_s1027" type="#_x0000_t202" style="position:absolute;margin-left:45.75pt;margin-top:11.45pt;width:143.25pt;height:1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" fillcolor="white [3201]" stroked="f" strokeweight=".5pt">
                <v:textbox>
                  <w:txbxContent>
                    <w:p w14:paraId="6FAD3575" w14:textId="0E971726" w:rsidR="00BA42E7" w:rsidRPr="004B7388" w:rsidRDefault="00BA42E7" w:rsidP="00A77439">
                      <w:pPr>
                        <w:jc w:val="center"/>
                        <w:rPr>
                          <w:b/>
                          <w:bCs/>
                          <w:color w:val="0070C0"/>
                        </w:rPr>
                      </w:pPr>
                      <w:r w:rsidRPr="004B7388">
                        <w:rPr>
                          <w:b/>
                          <w:bCs/>
                          <w:color w:val="0070C0"/>
                        </w:rPr>
                        <w:t>TRANSPOSING CYL'S</w:t>
                      </w:r>
                    </w:p>
                    <w:p w14:paraId="555FC6CD" w14:textId="5D4220DB" w:rsidR="00A77439" w:rsidRDefault="00486BAB">
                      <w:pPr>
                        <w:rPr>
                          <w:sz w:val="20"/>
                          <w:szCs w:val="20"/>
                        </w:rPr>
                      </w:pPr>
                      <w:r>
                        <w:rPr>
                          <w:sz w:val="20"/>
                          <w:szCs w:val="20"/>
                        </w:rPr>
                        <w:t xml:space="preserve">We have </w:t>
                      </w:r>
                      <w:r w:rsidR="00F95CBD">
                        <w:rPr>
                          <w:sz w:val="20"/>
                          <w:szCs w:val="20"/>
                        </w:rPr>
                        <w:t xml:space="preserve">now started recording </w:t>
                      </w:r>
                      <w:r w:rsidR="000C7140">
                        <w:rPr>
                          <w:sz w:val="20"/>
                          <w:szCs w:val="20"/>
                        </w:rPr>
                        <w:t>h</w:t>
                      </w:r>
                      <w:r w:rsidR="00924CB5">
                        <w:rPr>
                          <w:sz w:val="20"/>
                          <w:szCs w:val="20"/>
                        </w:rPr>
                        <w:t xml:space="preserve">igh </w:t>
                      </w:r>
                      <w:r w:rsidR="000C7140">
                        <w:rPr>
                          <w:sz w:val="20"/>
                          <w:szCs w:val="20"/>
                        </w:rPr>
                        <w:t>m</w:t>
                      </w:r>
                      <w:r w:rsidR="00924CB5">
                        <w:rPr>
                          <w:sz w:val="20"/>
                          <w:szCs w:val="20"/>
                        </w:rPr>
                        <w:t xml:space="preserve">yopic prescriptions </w:t>
                      </w:r>
                      <w:r w:rsidR="007520AC">
                        <w:rPr>
                          <w:sz w:val="20"/>
                          <w:szCs w:val="20"/>
                        </w:rPr>
                        <w:t>in POSITIVE</w:t>
                      </w:r>
                      <w:r w:rsidR="00A77439">
                        <w:rPr>
                          <w:sz w:val="20"/>
                          <w:szCs w:val="20"/>
                        </w:rPr>
                        <w:t xml:space="preserve"> cyl</w:t>
                      </w:r>
                      <w:r w:rsidR="003835CF">
                        <w:rPr>
                          <w:sz w:val="20"/>
                          <w:szCs w:val="20"/>
                        </w:rPr>
                        <w:t xml:space="preserve"> </w:t>
                      </w:r>
                      <w:r w:rsidR="00924CB5">
                        <w:rPr>
                          <w:sz w:val="20"/>
                          <w:szCs w:val="20"/>
                        </w:rPr>
                        <w:t xml:space="preserve">format as this </w:t>
                      </w:r>
                      <w:r w:rsidR="00A77439">
                        <w:rPr>
                          <w:sz w:val="20"/>
                          <w:szCs w:val="20"/>
                        </w:rPr>
                        <w:t>can increase voucher value.</w:t>
                      </w:r>
                    </w:p>
                    <w:p w14:paraId="2E9966BE" w14:textId="20AF4A45" w:rsidR="00A77439" w:rsidRDefault="00A77439">
                      <w:pPr>
                        <w:rPr>
                          <w:sz w:val="20"/>
                          <w:szCs w:val="20"/>
                        </w:rPr>
                      </w:pPr>
                      <w:r>
                        <w:rPr>
                          <w:sz w:val="20"/>
                          <w:szCs w:val="20"/>
                        </w:rPr>
                        <w:t>B</w:t>
                      </w:r>
                      <w:r w:rsidR="000C7140">
                        <w:rPr>
                          <w:sz w:val="20"/>
                          <w:szCs w:val="20"/>
                        </w:rPr>
                        <w:t>eaware</w:t>
                      </w:r>
                      <w:r>
                        <w:rPr>
                          <w:sz w:val="20"/>
                          <w:szCs w:val="20"/>
                        </w:rPr>
                        <w:t xml:space="preserve"> parents may ask why prescription has changed</w:t>
                      </w:r>
                      <w:r w:rsidR="000C7140">
                        <w:rPr>
                          <w:sz w:val="20"/>
                          <w:szCs w:val="20"/>
                        </w:rPr>
                        <w:t>.</w:t>
                      </w:r>
                    </w:p>
                    <w:p w14:paraId="3D81662C" w14:textId="77777777" w:rsidR="00BA42E7" w:rsidRPr="00BA42E7" w:rsidRDefault="00BA42E7">
                      <w:pPr>
                        <w:rPr>
                          <w:sz w:val="20"/>
                          <w:szCs w:val="20"/>
                        </w:rPr>
                      </w:pPr>
                    </w:p>
                  </w:txbxContent>
                </v:textbox>
              </v:shape>
            </w:pict>
          </mc:Fallback>
        </mc:AlternateContent>
      </w:r>
    </w:p>
    <w:p w14:paraId="1126860D" w14:textId="2FB49A3A" w:rsidR="00BA42E7" w:rsidRDefault="00BA42E7" w:rsidP="00BA42E7"/>
    <w:p w14:paraId="7C8E8D56" w14:textId="77777777" w:rsidR="00BA42E7" w:rsidRDefault="00BA42E7" w:rsidP="00BA42E7"/>
    <w:p w14:paraId="07965AAA" w14:textId="77777777" w:rsidR="00BA42E7" w:rsidRDefault="00BA42E7" w:rsidP="00BA42E7"/>
    <w:p w14:paraId="406E17F5" w14:textId="77777777" w:rsidR="00BA42E7" w:rsidRDefault="00BA42E7" w:rsidP="00BA42E7"/>
    <w:p w14:paraId="5DC8B156" w14:textId="77777777" w:rsidR="00BA42E7" w:rsidRDefault="00BA42E7" w:rsidP="00BA42E7"/>
    <w:p w14:paraId="26664360" w14:textId="41C20267" w:rsidR="00BA42E7" w:rsidRDefault="00BA42E7" w:rsidP="00BA42E7"/>
    <w:p w14:paraId="73F0C2D8" w14:textId="535F65CE" w:rsidR="00F117AB" w:rsidRDefault="00812F99" w:rsidP="00BA42E7">
      <w:r>
        <w:rPr>
          <w:noProof/>
        </w:rPr>
        <mc:AlternateContent>
          <mc:Choice Requires="wps">
            <w:drawing>
              <wp:anchor distT="0" distB="0" distL="114300" distR="114300" simplePos="0" relativeHeight="251666432" behindDoc="0" locked="0" layoutInCell="1" allowOverlap="1" wp14:anchorId="57880BD8" wp14:editId="0DD16D6D">
                <wp:simplePos x="0" y="0"/>
                <wp:positionH relativeFrom="margin">
                  <wp:align>right</wp:align>
                </wp:positionH>
                <wp:positionV relativeFrom="paragraph">
                  <wp:posOffset>327661</wp:posOffset>
                </wp:positionV>
                <wp:extent cx="1790700" cy="1409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90700" cy="1409700"/>
                        </a:xfrm>
                        <a:prstGeom prst="rect">
                          <a:avLst/>
                        </a:prstGeom>
                        <a:solidFill>
                          <a:schemeClr val="lt1"/>
                        </a:solidFill>
                        <a:ln w="6350">
                          <a:noFill/>
                        </a:ln>
                      </wps:spPr>
                      <wps:txbx>
                        <w:txbxContent>
                          <w:p w14:paraId="594D27A7" w14:textId="62BA3BE3" w:rsidR="00F117AB" w:rsidRPr="004B7388" w:rsidRDefault="00F117AB" w:rsidP="00F117AB">
                            <w:pPr>
                              <w:jc w:val="center"/>
                              <w:rPr>
                                <w:b/>
                                <w:bCs/>
                                <w:color w:val="0070C0"/>
                              </w:rPr>
                            </w:pPr>
                            <w:r w:rsidRPr="004B7388">
                              <w:rPr>
                                <w:b/>
                                <w:bCs/>
                                <w:color w:val="0070C0"/>
                              </w:rPr>
                              <w:t>SMALL FRAME</w:t>
                            </w:r>
                            <w:r w:rsidR="000E1B28">
                              <w:rPr>
                                <w:b/>
                                <w:bCs/>
                                <w:color w:val="0070C0"/>
                              </w:rPr>
                              <w:t>/</w:t>
                            </w:r>
                            <w:r w:rsidR="00812F99">
                              <w:rPr>
                                <w:b/>
                                <w:bCs/>
                                <w:color w:val="0070C0"/>
                              </w:rPr>
                              <w:t xml:space="preserve">SPECIAL FACIAL CHARACTERISTICS </w:t>
                            </w:r>
                            <w:r w:rsidRPr="004B7388">
                              <w:rPr>
                                <w:b/>
                                <w:bCs/>
                                <w:color w:val="0070C0"/>
                              </w:rPr>
                              <w:t>SUPPLEMENT</w:t>
                            </w:r>
                          </w:p>
                          <w:p w14:paraId="6E087768" w14:textId="67C599E6" w:rsidR="00F117AB" w:rsidRPr="00F117AB" w:rsidRDefault="00F117AB" w:rsidP="00F117AB">
                            <w:pPr>
                              <w:rPr>
                                <w:sz w:val="20"/>
                                <w:szCs w:val="20"/>
                              </w:rPr>
                            </w:pPr>
                            <w:r>
                              <w:rPr>
                                <w:sz w:val="20"/>
                                <w:szCs w:val="20"/>
                              </w:rPr>
                              <w:t>This is left blank on the HES(P) to be used at the discretion of the Dispensing Optometrist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80BD8" id="Text Box 12" o:spid="_x0000_s1028" type="#_x0000_t202" style="position:absolute;margin-left:89.8pt;margin-top:25.8pt;width:141pt;height:11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" fillcolor="white [3201]" stroked="f" strokeweight=".5pt">
                <v:textbox>
                  <w:txbxContent>
                    <w:p w14:paraId="594D27A7" w14:textId="62BA3BE3" w:rsidR="00F117AB" w:rsidRPr="004B7388" w:rsidRDefault="00F117AB" w:rsidP="00F117AB">
                      <w:pPr>
                        <w:jc w:val="center"/>
                        <w:rPr>
                          <w:b/>
                          <w:bCs/>
                          <w:color w:val="0070C0"/>
                        </w:rPr>
                      </w:pPr>
                      <w:r w:rsidRPr="004B7388">
                        <w:rPr>
                          <w:b/>
                          <w:bCs/>
                          <w:color w:val="0070C0"/>
                        </w:rPr>
                        <w:t>SMALL FRAME</w:t>
                      </w:r>
                      <w:r w:rsidR="000E1B28">
                        <w:rPr>
                          <w:b/>
                          <w:bCs/>
                          <w:color w:val="0070C0"/>
                        </w:rPr>
                        <w:t>/</w:t>
                      </w:r>
                      <w:r w:rsidR="00812F99">
                        <w:rPr>
                          <w:b/>
                          <w:bCs/>
                          <w:color w:val="0070C0"/>
                        </w:rPr>
                        <w:t xml:space="preserve">SPECIAL FACIAL CHARACTERISTICS </w:t>
                      </w:r>
                      <w:r w:rsidRPr="004B7388">
                        <w:rPr>
                          <w:b/>
                          <w:bCs/>
                          <w:color w:val="0070C0"/>
                        </w:rPr>
                        <w:t>SUPPLEMENT</w:t>
                      </w:r>
                    </w:p>
                    <w:p w14:paraId="6E087768" w14:textId="67C599E6" w:rsidR="00F117AB" w:rsidRPr="00F117AB" w:rsidRDefault="00F117AB" w:rsidP="00F117AB">
                      <w:pPr>
                        <w:rPr>
                          <w:sz w:val="20"/>
                          <w:szCs w:val="20"/>
                        </w:rPr>
                      </w:pPr>
                      <w:r>
                        <w:rPr>
                          <w:sz w:val="20"/>
                          <w:szCs w:val="20"/>
                        </w:rPr>
                        <w:t>This is left blank on the HES(P) to be used at the discretion of the Dispensing Optometrist</w:t>
                      </w:r>
                    </w:p>
                  </w:txbxContent>
                </v:textbox>
                <w10:wrap anchorx="margin"/>
              </v:shape>
            </w:pict>
          </mc:Fallback>
        </mc:AlternateContent>
      </w:r>
      <w:r w:rsidR="008C1048">
        <w:rPr>
          <w:noProof/>
        </w:rPr>
        <mc:AlternateContent>
          <mc:Choice Requires="wps">
            <w:drawing>
              <wp:anchor distT="0" distB="0" distL="114300" distR="114300" simplePos="0" relativeHeight="251665408" behindDoc="0" locked="0" layoutInCell="1" allowOverlap="1" wp14:anchorId="3D169874" wp14:editId="01643343">
                <wp:simplePos x="0" y="0"/>
                <wp:positionH relativeFrom="column">
                  <wp:posOffset>3295650</wp:posOffset>
                </wp:positionH>
                <wp:positionV relativeFrom="paragraph">
                  <wp:posOffset>17780</wp:posOffset>
                </wp:positionV>
                <wp:extent cx="2971800" cy="2095500"/>
                <wp:effectExtent l="19050" t="0" r="38100" b="38100"/>
                <wp:wrapNone/>
                <wp:docPr id="11" name="Cloud 11"/>
                <wp:cNvGraphicFramePr/>
                <a:graphic xmlns:a="http://schemas.openxmlformats.org/drawingml/2006/main">
                  <a:graphicData uri="http://schemas.microsoft.com/office/word/2010/wordprocessingShape">
                    <wps:wsp>
                      <wps:cNvSpPr/>
                      <wps:spPr>
                        <a:xfrm>
                          <a:off x="0" y="0"/>
                          <a:ext cx="2971800" cy="2095500"/>
                        </a:xfrm>
                        <a:prstGeom prst="cloud">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60550" id="Cloud 11" o:spid="_x0000_s1026" style="position:absolute;margin-left:259.5pt;margin-top:1.4pt;width:23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3763 [1604]" strokeweight="1.5pt">
                <v:stroke joinstyle="miter"/>
                <v:path arrowok="t" o:connecttype="custom" o:connectlocs="322839,1269766;148590,1231106;476589,1692844;400368,1711325;1133549,1896136;1087596,1811734;1983057,1685665;1964690,1778265;2347791,1113428;2571433,1459574;2875354,744776;2775744,874580;2636372,263199;2641600,324511;2000324,191699;2051368,113506;1523116,228953;1547813,161528;963083,251848;1052513,317235;283903,765876;268288,697045" o:connectangles="0,0,0,0,0,0,0,0,0,0,0,0,0,0,0,0,0,0,0,0,0,0"/>
              </v:shape>
            </w:pict>
          </mc:Fallback>
        </mc:AlternateContent>
      </w:r>
      <w:r w:rsidR="00F117AB">
        <w:rPr>
          <w:noProof/>
        </w:rPr>
        <w:drawing>
          <wp:inline distT="0" distB="0" distL="0" distR="0" wp14:anchorId="2C326262" wp14:editId="6837A320">
            <wp:extent cx="2276475" cy="2114550"/>
            <wp:effectExtent l="0" t="0" r="0" b="0"/>
            <wp:docPr id="10" name="Graphic 10" descr="Glass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Glasses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6475" cy="2114550"/>
                    </a:xfrm>
                    <a:prstGeom prst="rect">
                      <a:avLst/>
                    </a:prstGeom>
                  </pic:spPr>
                </pic:pic>
              </a:graphicData>
            </a:graphic>
          </wp:inline>
        </w:drawing>
      </w:r>
    </w:p>
    <w:p w14:paraId="2C37DAE5" w14:textId="11653B5D" w:rsidR="00A77439" w:rsidRDefault="00A77439" w:rsidP="00BA42E7">
      <w:r>
        <w:rPr>
          <w:noProof/>
        </w:rPr>
        <mc:AlternateContent>
          <mc:Choice Requires="wps">
            <w:drawing>
              <wp:anchor distT="0" distB="0" distL="114300" distR="114300" simplePos="0" relativeHeight="251663360" behindDoc="0" locked="0" layoutInCell="1" allowOverlap="1" wp14:anchorId="73A312DC" wp14:editId="6AB9CDF8">
                <wp:simplePos x="0" y="0"/>
                <wp:positionH relativeFrom="column">
                  <wp:posOffset>9525</wp:posOffset>
                </wp:positionH>
                <wp:positionV relativeFrom="paragraph">
                  <wp:posOffset>37465</wp:posOffset>
                </wp:positionV>
                <wp:extent cx="6343650" cy="1762125"/>
                <wp:effectExtent l="133350" t="133350" r="133350" b="161925"/>
                <wp:wrapNone/>
                <wp:docPr id="6" name="Text Box 6"/>
                <wp:cNvGraphicFramePr/>
                <a:graphic xmlns:a="http://schemas.openxmlformats.org/drawingml/2006/main">
                  <a:graphicData uri="http://schemas.microsoft.com/office/word/2010/wordprocessingShape">
                    <wps:wsp>
                      <wps:cNvSpPr txBox="1"/>
                      <wps:spPr>
                        <a:xfrm>
                          <a:off x="0" y="0"/>
                          <a:ext cx="6343650" cy="1762125"/>
                        </a:xfrm>
                        <a:prstGeom prst="rect">
                          <a:avLst/>
                        </a:prstGeom>
                        <a:solidFill>
                          <a:schemeClr val="lt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4A423046" w14:textId="12A1F49C" w:rsidR="00A77439" w:rsidRPr="00A77439" w:rsidRDefault="00A77439" w:rsidP="00A77439">
                            <w:pPr>
                              <w:jc w:val="center"/>
                              <w:rPr>
                                <w:b/>
                                <w:bCs/>
                              </w:rPr>
                            </w:pPr>
                            <w:r w:rsidRPr="00A77439">
                              <w:rPr>
                                <w:b/>
                                <w:bCs/>
                              </w:rPr>
                              <w:t>POLITE REMINDERS</w:t>
                            </w:r>
                          </w:p>
                          <w:p w14:paraId="6A31B034" w14:textId="758DB7BB" w:rsidR="00A77439" w:rsidRDefault="00A77439" w:rsidP="00A77439">
                            <w:pPr>
                              <w:pStyle w:val="ListParagraph"/>
                              <w:numPr>
                                <w:ilvl w:val="0"/>
                                <w:numId w:val="1"/>
                              </w:numPr>
                            </w:pPr>
                            <w:r>
                              <w:t xml:space="preserve">Please record result of fundus check on </w:t>
                            </w:r>
                            <w:r w:rsidR="00F117AB">
                              <w:t>referral.</w:t>
                            </w:r>
                          </w:p>
                          <w:p w14:paraId="0676718A" w14:textId="5CA7A335" w:rsidR="00A77439" w:rsidRDefault="00A77439" w:rsidP="00A77439">
                            <w:pPr>
                              <w:pStyle w:val="ListParagraph"/>
                              <w:numPr>
                                <w:ilvl w:val="0"/>
                                <w:numId w:val="1"/>
                              </w:numPr>
                            </w:pPr>
                            <w:r>
                              <w:t xml:space="preserve">Please record any attempted </w:t>
                            </w:r>
                            <w:r w:rsidR="00F117AB">
                              <w:t>retinoscopy</w:t>
                            </w:r>
                            <w:r>
                              <w:t xml:space="preserve"> even if not ordered - it is often a useful guide when assessing </w:t>
                            </w:r>
                            <w:r w:rsidR="00F117AB">
                              <w:t>patients.</w:t>
                            </w:r>
                          </w:p>
                          <w:p w14:paraId="34EB8E98" w14:textId="42F48E2D" w:rsidR="00A77439" w:rsidRDefault="00A77439" w:rsidP="00A77439">
                            <w:pPr>
                              <w:pStyle w:val="ListParagraph"/>
                              <w:numPr>
                                <w:ilvl w:val="0"/>
                                <w:numId w:val="1"/>
                              </w:numPr>
                            </w:pPr>
                            <w:r>
                              <w:t>Please identify if prescription has been reduced and</w:t>
                            </w:r>
                            <w:r w:rsidR="003B2DD8">
                              <w:t>, if so, by how much</w:t>
                            </w:r>
                            <w:r>
                              <w:t>.</w:t>
                            </w:r>
                          </w:p>
                          <w:p w14:paraId="50863036" w14:textId="2126606E" w:rsidR="00A77439" w:rsidRDefault="00A77439" w:rsidP="00A77439">
                            <w:pPr>
                              <w:pStyle w:val="ListParagraph"/>
                              <w:numPr>
                                <w:ilvl w:val="0"/>
                                <w:numId w:val="1"/>
                              </w:numPr>
                            </w:pPr>
                            <w:r>
                              <w:t>In the presence of Esotropia please order full hypermetropic prescription</w:t>
                            </w:r>
                          </w:p>
                          <w:p w14:paraId="584E27B6" w14:textId="7550C050" w:rsidR="00A77439" w:rsidRDefault="00F117AB" w:rsidP="00A77439">
                            <w:pPr>
                              <w:pStyle w:val="ListParagraph"/>
                              <w:numPr>
                                <w:ilvl w:val="0"/>
                                <w:numId w:val="1"/>
                              </w:numPr>
                            </w:pPr>
                            <w:r>
                              <w:t xml:space="preserve">In case </w:t>
                            </w:r>
                            <w:r w:rsidR="00A57EC4">
                              <w:t>we</w:t>
                            </w:r>
                            <w:r>
                              <w:t xml:space="preserve"> need to contact individuals and/or practices please </w:t>
                            </w:r>
                            <w:r w:rsidR="00A57EC4">
                              <w:t xml:space="preserve">ensure </w:t>
                            </w:r>
                            <w:r w:rsidR="00BA0FAA">
                              <w:t xml:space="preserve">your </w:t>
                            </w:r>
                            <w:proofErr w:type="gramStart"/>
                            <w:r w:rsidR="00BA0FAA">
                              <w:t>contact</w:t>
                            </w:r>
                            <w:proofErr w:type="gramEnd"/>
                            <w:r>
                              <w:t xml:space="preserve"> name and address </w:t>
                            </w:r>
                            <w:r w:rsidR="006759EC">
                              <w:t>are on</w:t>
                            </w:r>
                            <w:r>
                              <w:t xml:space="preserve"> the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312DC" id="Text Box 6" o:spid="_x0000_s1029" type="#_x0000_t202" style="position:absolute;margin-left:.75pt;margin-top:2.95pt;width:499.5pt;height:13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" fillcolor="white [3201]" stroked="f" strokeweight=".5pt">
                <v:shadow on="t" color="black" offset="0,1pt"/>
                <v:textbox>
                  <w:txbxContent>
                    <w:p w14:paraId="4A423046" w14:textId="12A1F49C" w:rsidR="00A77439" w:rsidRPr="00A77439" w:rsidRDefault="00A77439" w:rsidP="00A77439">
                      <w:pPr>
                        <w:jc w:val="center"/>
                        <w:rPr>
                          <w:b/>
                          <w:bCs/>
                        </w:rPr>
                      </w:pPr>
                      <w:r w:rsidRPr="00A77439">
                        <w:rPr>
                          <w:b/>
                          <w:bCs/>
                        </w:rPr>
                        <w:t>POLITE REMINDERS</w:t>
                      </w:r>
                    </w:p>
                    <w:p w14:paraId="6A31B034" w14:textId="758DB7BB" w:rsidR="00A77439" w:rsidRDefault="00A77439" w:rsidP="00A77439">
                      <w:pPr>
                        <w:pStyle w:val="ListParagraph"/>
                        <w:numPr>
                          <w:ilvl w:val="0"/>
                          <w:numId w:val="1"/>
                        </w:numPr>
                      </w:pPr>
                      <w:r>
                        <w:t xml:space="preserve">Please record result of fundus check on </w:t>
                      </w:r>
                      <w:r w:rsidR="00F117AB">
                        <w:t>referral.</w:t>
                      </w:r>
                    </w:p>
                    <w:p w14:paraId="0676718A" w14:textId="5CA7A335" w:rsidR="00A77439" w:rsidRDefault="00A77439" w:rsidP="00A77439">
                      <w:pPr>
                        <w:pStyle w:val="ListParagraph"/>
                        <w:numPr>
                          <w:ilvl w:val="0"/>
                          <w:numId w:val="1"/>
                        </w:numPr>
                      </w:pPr>
                      <w:r>
                        <w:t xml:space="preserve">Please record any attempted </w:t>
                      </w:r>
                      <w:r w:rsidR="00F117AB">
                        <w:t>retinoscopy</w:t>
                      </w:r>
                      <w:r>
                        <w:t xml:space="preserve"> even if not ordered - it is often a useful guide when assessing </w:t>
                      </w:r>
                      <w:r w:rsidR="00F117AB">
                        <w:t>patients.</w:t>
                      </w:r>
                    </w:p>
                    <w:p w14:paraId="34EB8E98" w14:textId="42F48E2D" w:rsidR="00A77439" w:rsidRDefault="00A77439" w:rsidP="00A77439">
                      <w:pPr>
                        <w:pStyle w:val="ListParagraph"/>
                        <w:numPr>
                          <w:ilvl w:val="0"/>
                          <w:numId w:val="1"/>
                        </w:numPr>
                      </w:pPr>
                      <w:r>
                        <w:t>Please identify if prescription has been reduced and</w:t>
                      </w:r>
                      <w:r w:rsidR="003B2DD8">
                        <w:t>, if so, by how much</w:t>
                      </w:r>
                      <w:r>
                        <w:t>.</w:t>
                      </w:r>
                    </w:p>
                    <w:p w14:paraId="50863036" w14:textId="2126606E" w:rsidR="00A77439" w:rsidRDefault="00A77439" w:rsidP="00A77439">
                      <w:pPr>
                        <w:pStyle w:val="ListParagraph"/>
                        <w:numPr>
                          <w:ilvl w:val="0"/>
                          <w:numId w:val="1"/>
                        </w:numPr>
                      </w:pPr>
                      <w:r>
                        <w:t>In the presence of Esotropia please order full hypermetropic prescription</w:t>
                      </w:r>
                    </w:p>
                    <w:p w14:paraId="584E27B6" w14:textId="7550C050" w:rsidR="00A77439" w:rsidRDefault="00F117AB" w:rsidP="00A77439">
                      <w:pPr>
                        <w:pStyle w:val="ListParagraph"/>
                        <w:numPr>
                          <w:ilvl w:val="0"/>
                          <w:numId w:val="1"/>
                        </w:numPr>
                      </w:pPr>
                      <w:r>
                        <w:t xml:space="preserve">In case </w:t>
                      </w:r>
                      <w:r w:rsidR="00A57EC4">
                        <w:t>we</w:t>
                      </w:r>
                      <w:r>
                        <w:t xml:space="preserve"> need to contact individuals and/or practices please </w:t>
                      </w:r>
                      <w:r w:rsidR="00A57EC4">
                        <w:t xml:space="preserve">ensure </w:t>
                      </w:r>
                      <w:r w:rsidR="00BA0FAA">
                        <w:t xml:space="preserve">your </w:t>
                      </w:r>
                      <w:proofErr w:type="gramStart"/>
                      <w:r w:rsidR="00BA0FAA">
                        <w:t>contact</w:t>
                      </w:r>
                      <w:proofErr w:type="gramEnd"/>
                      <w:r>
                        <w:t xml:space="preserve"> name and address </w:t>
                      </w:r>
                      <w:r w:rsidR="006759EC">
                        <w:t>are on</w:t>
                      </w:r>
                      <w:r>
                        <w:t xml:space="preserve"> the referral</w:t>
                      </w:r>
                    </w:p>
                  </w:txbxContent>
                </v:textbox>
              </v:shape>
            </w:pict>
          </mc:Fallback>
        </mc:AlternateContent>
      </w:r>
    </w:p>
    <w:p w14:paraId="539A02A2" w14:textId="6EBD4719" w:rsidR="00BA42E7" w:rsidRDefault="00BA42E7" w:rsidP="00BA42E7"/>
    <w:p w14:paraId="6E5D7740" w14:textId="12B4C51E" w:rsidR="00A77439" w:rsidRDefault="00A77439" w:rsidP="00BA42E7"/>
    <w:p w14:paraId="3BFAD4E8" w14:textId="20C6AD49" w:rsidR="00A77439" w:rsidRDefault="00A77439" w:rsidP="00BA42E7"/>
    <w:p w14:paraId="00F29DAB" w14:textId="76975BEB" w:rsidR="00A77439" w:rsidRDefault="00A77439" w:rsidP="00BA42E7"/>
    <w:p w14:paraId="27AE4C6C" w14:textId="4C2EA48B" w:rsidR="00A77439" w:rsidRDefault="00D24A68" w:rsidP="00BA42E7">
      <w:r>
        <w:rPr>
          <w:noProof/>
        </w:rPr>
        <w:lastRenderedPageBreak/>
        <mc:AlternateContent>
          <mc:Choice Requires="wps">
            <w:drawing>
              <wp:anchor distT="0" distB="0" distL="114300" distR="114300" simplePos="0" relativeHeight="251667456" behindDoc="0" locked="0" layoutInCell="1" allowOverlap="1" wp14:anchorId="346B4A94" wp14:editId="17B437DF">
                <wp:simplePos x="0" y="0"/>
                <wp:positionH relativeFrom="column">
                  <wp:posOffset>-257175</wp:posOffset>
                </wp:positionH>
                <wp:positionV relativeFrom="paragraph">
                  <wp:posOffset>104775</wp:posOffset>
                </wp:positionV>
                <wp:extent cx="6496050" cy="4391025"/>
                <wp:effectExtent l="133350" t="133350" r="133350" b="161925"/>
                <wp:wrapNone/>
                <wp:docPr id="13" name="Text Box 13"/>
                <wp:cNvGraphicFramePr/>
                <a:graphic xmlns:a="http://schemas.openxmlformats.org/drawingml/2006/main">
                  <a:graphicData uri="http://schemas.microsoft.com/office/word/2010/wordprocessingShape">
                    <wps:wsp>
                      <wps:cNvSpPr txBox="1"/>
                      <wps:spPr>
                        <a:xfrm>
                          <a:off x="0" y="0"/>
                          <a:ext cx="6496050" cy="4391025"/>
                        </a:xfrm>
                        <a:prstGeom prst="rect">
                          <a:avLst/>
                        </a:prstGeom>
                        <a:solidFill>
                          <a:schemeClr val="lt1"/>
                        </a:solidFill>
                        <a:ln w="3810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75A0F958" w14:textId="20ED47BF" w:rsidR="00F9043A" w:rsidRPr="00CB0EFA" w:rsidRDefault="00F11169" w:rsidP="00F9043A">
                            <w:pPr>
                              <w:jc w:val="center"/>
                              <w:rPr>
                                <w:b/>
                                <w:bCs/>
                              </w:rPr>
                            </w:pPr>
                            <w:r>
                              <w:rPr>
                                <w:b/>
                                <w:bCs/>
                              </w:rPr>
                              <w:t>SOME OF OUR VERY SPECIAL CHILDREN NEED YOU!</w:t>
                            </w:r>
                          </w:p>
                          <w:p w14:paraId="3B8AAA31" w14:textId="77777777" w:rsidR="00F9043A" w:rsidRDefault="00F9043A" w:rsidP="00F9043A">
                            <w:r>
                              <w:t>Here in the children's orthoptic and optometry department, the aim is to ensure all our patients receive timely and effective management.  Once treatment is completed and the clinical picture is stable, we seek to discharge them to the care of our GOS colleagues.  On the whole, this is a smooth transition which takes place between 5 and 7 years of age.  But there is a specific group of children whose care will continue in HES for a more extended period.  These are youngsters with additional needs alongside strabismus and refractive error, such as those with a learning disability and Autistic Spectrum Disorder.  When such a child is clinically safe to be discharged, the conversation with parents/carers is often about how the youngster will cope in a GOS setting and there may be significant anxieties around this for the family.</w:t>
                            </w:r>
                          </w:p>
                          <w:p w14:paraId="51AFF224" w14:textId="5367EB5E" w:rsidR="00F9043A" w:rsidRDefault="00F9043A" w:rsidP="00F9043A">
                            <w:r>
                              <w:t>Two years ago, assisted by the LOC chair, we c</w:t>
                            </w:r>
                            <w:r w:rsidR="006759EC">
                              <w:t>ompiled</w:t>
                            </w:r>
                            <w:r>
                              <w:t xml:space="preserve"> a list of optometry practices across Derby and mid/south Derbyshire with a positive willingness to test young people with additional needs, something appreciated by parents and orthoptists alike.  Nevertheless, the list consists of only 18 practices, two of which are over 25 miles from Derby, and with some very under-represented areas.   We would really like more optometrists to come on board with this.  The children are already established glasses-wearers by this time, supported by usually very 'clued-up' parents/carers.  What they really need is the chance to build a relationship with a conveniently located practice, preferably with an element of choice.  </w:t>
                            </w:r>
                          </w:p>
                          <w:p w14:paraId="65E92ED6" w14:textId="77777777" w:rsidR="00F9043A" w:rsidRDefault="00F9043A" w:rsidP="00F9043A">
                            <w:r>
                              <w:t xml:space="preserve">It's an area of work which requires a little extra patience and perhaps a degree of modification to your usual ways of working, but which brings huge rewards when challenges have been successfully overcome and barriers crossed.   If you or a colleague feel able to </w:t>
                            </w:r>
                            <w:r w:rsidRPr="005545A9">
                              <w:t>engage with this particular client group</w:t>
                            </w:r>
                            <w:r>
                              <w:t xml:space="preserve"> (and we will include the specific optometrist's name as well as practice details on the list), please get in touch to let us know.  We thank you in advance for your great contribution to this aspect of team-working in children's eye care.</w:t>
                            </w:r>
                          </w:p>
                          <w:p w14:paraId="590DB097" w14:textId="77777777" w:rsidR="00D60832" w:rsidRPr="00D60832" w:rsidRDefault="00D60832" w:rsidP="00D60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B4A94" id="Text Box 13" o:spid="_x0000_s1030" type="#_x0000_t202" style="position:absolute;margin-left:-20.25pt;margin-top:8.25pt;width:511.5pt;height:34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" fillcolor="white [3201]" stroked="f" strokeweight="3pt">
                <v:shadow on="t" color="black" offset="0,1pt"/>
                <v:textbox>
                  <w:txbxContent>
                    <w:p w14:paraId="75A0F958" w14:textId="20ED47BF" w:rsidR="00F9043A" w:rsidRPr="00CB0EFA" w:rsidRDefault="00F11169" w:rsidP="00F9043A">
                      <w:pPr>
                        <w:jc w:val="center"/>
                        <w:rPr>
                          <w:b/>
                          <w:bCs/>
                        </w:rPr>
                      </w:pPr>
                      <w:r>
                        <w:rPr>
                          <w:b/>
                          <w:bCs/>
                        </w:rPr>
                        <w:t>SOME OF OUR VERY SPECIAL CHILDREN NEED YOU!</w:t>
                      </w:r>
                    </w:p>
                    <w:p w14:paraId="3B8AAA31" w14:textId="77777777" w:rsidR="00F9043A" w:rsidRDefault="00F9043A" w:rsidP="00F9043A">
                      <w:r>
                        <w:t>Here in the children's orthoptic and optometry department, the aim is to ensure all our patients receive timely and effective management.  Once treatment is completed and the clinical picture is stable, we seek to discharge them to the care of our GOS colleagues.  On the whole, this is a smooth transition which takes place between 5 and 7 years of age.  But there is a specific group of children whose care will continue in HES for a more extended period.  These are youngsters with additional needs alongside strabismus and refractive error, such as those with a learning disability and Autistic Spectrum Disorder.  When such a child is clinically safe to be discharged, the conversation with parents/carers is often about how the youngster will cope in a GOS setting and there may be significant anxieties around this for the family.</w:t>
                      </w:r>
                    </w:p>
                    <w:p w14:paraId="51AFF224" w14:textId="5367EB5E" w:rsidR="00F9043A" w:rsidRDefault="00F9043A" w:rsidP="00F9043A">
                      <w:r>
                        <w:t>Two years ago, assisted by the LOC chair, we c</w:t>
                      </w:r>
                      <w:r w:rsidR="006759EC">
                        <w:t>ompiled</w:t>
                      </w:r>
                      <w:r>
                        <w:t xml:space="preserve"> a list of optometry practices across Derby and mid/south Derbyshire with a positive willingness to test young people with additional needs, something appreciated by parents and orthoptists alike.  Nevertheless, the list consists of only 18 practices, two of which are over 25 miles from Derby, and with some very under-represented areas.   We would really like more optometrists to come on board with this.  The children are already established glasses-wearers by this time, supported by usually very 'clued-up' parents/carers.  What they really need is the chance to build a relationship with a conveniently located practice, preferably with an element of choice.  </w:t>
                      </w:r>
                    </w:p>
                    <w:p w14:paraId="65E92ED6" w14:textId="77777777" w:rsidR="00F9043A" w:rsidRDefault="00F9043A" w:rsidP="00F9043A">
                      <w:r>
                        <w:t xml:space="preserve">It's an area of work which requires a little extra patience and perhaps a degree of modification to your usual ways of working, but which brings huge rewards when challenges have been successfully overcome and barriers crossed.   If you or a colleague feel able to </w:t>
                      </w:r>
                      <w:r w:rsidRPr="005545A9">
                        <w:t>engage with this particular client group</w:t>
                      </w:r>
                      <w:r>
                        <w:t xml:space="preserve"> (and we will include the specific optometrist's name as well as practice details on the list), please get in touch to let us know.  We thank you in advance for your great contribution to this aspect of team-working in children's eye care.</w:t>
                      </w:r>
                    </w:p>
                    <w:p w14:paraId="590DB097" w14:textId="77777777" w:rsidR="00D60832" w:rsidRPr="00D60832" w:rsidRDefault="00D60832" w:rsidP="00D60832"/>
                  </w:txbxContent>
                </v:textbox>
              </v:shape>
            </w:pict>
          </mc:Fallback>
        </mc:AlternateContent>
      </w:r>
    </w:p>
    <w:p w14:paraId="49A34CB8" w14:textId="18C30158" w:rsidR="00A77439" w:rsidRDefault="00A77439" w:rsidP="00BA42E7"/>
    <w:p w14:paraId="0C173FEC" w14:textId="72FC07FD" w:rsidR="00A77439" w:rsidRDefault="00A77439" w:rsidP="00BA42E7"/>
    <w:p w14:paraId="231DA5EE" w14:textId="29C69A24" w:rsidR="00A77439" w:rsidRDefault="00A77439" w:rsidP="00BA42E7"/>
    <w:p w14:paraId="43141FFC" w14:textId="761BD645" w:rsidR="00A77439" w:rsidRDefault="00A77439" w:rsidP="00BA42E7"/>
    <w:p w14:paraId="24F7F919" w14:textId="581BFA70" w:rsidR="00A77439" w:rsidRDefault="00A77439" w:rsidP="00BA42E7"/>
    <w:p w14:paraId="44638A08" w14:textId="77777777" w:rsidR="00A77439" w:rsidRDefault="00A77439" w:rsidP="00BA42E7"/>
    <w:p w14:paraId="3F91DF7C" w14:textId="77777777" w:rsidR="00BA42E7" w:rsidRPr="00257E77" w:rsidRDefault="00BA42E7" w:rsidP="00BA42E7"/>
    <w:p w14:paraId="07019946" w14:textId="30295E92" w:rsidR="00237711" w:rsidRDefault="00D74567">
      <w:r>
        <w:rPr>
          <w:noProof/>
        </w:rPr>
        <mc:AlternateContent>
          <mc:Choice Requires="wps">
            <w:drawing>
              <wp:anchor distT="0" distB="0" distL="114300" distR="114300" simplePos="0" relativeHeight="251668480" behindDoc="0" locked="0" layoutInCell="1" allowOverlap="1" wp14:anchorId="1C92324C" wp14:editId="5F53D542">
                <wp:simplePos x="0" y="0"/>
                <wp:positionH relativeFrom="column">
                  <wp:posOffset>3190875</wp:posOffset>
                </wp:positionH>
                <wp:positionV relativeFrom="paragraph">
                  <wp:posOffset>2429509</wp:posOffset>
                </wp:positionV>
                <wp:extent cx="3038475" cy="4886325"/>
                <wp:effectExtent l="133350" t="133350" r="142875" b="161925"/>
                <wp:wrapNone/>
                <wp:docPr id="14" name="Text Box 14"/>
                <wp:cNvGraphicFramePr/>
                <a:graphic xmlns:a="http://schemas.openxmlformats.org/drawingml/2006/main">
                  <a:graphicData uri="http://schemas.microsoft.com/office/word/2010/wordprocessingShape">
                    <wps:wsp>
                      <wps:cNvSpPr txBox="1"/>
                      <wps:spPr>
                        <a:xfrm>
                          <a:off x="0" y="0"/>
                          <a:ext cx="3038475" cy="4886325"/>
                        </a:xfrm>
                        <a:prstGeom prst="rect">
                          <a:avLst/>
                        </a:prstGeom>
                        <a:solidFill>
                          <a:schemeClr val="lt1"/>
                        </a:solidFill>
                        <a:ln w="3810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777DE2D" w14:textId="1F7CCB5B" w:rsidR="00D24A68" w:rsidRDefault="00845DEE" w:rsidP="00D24A68">
                            <w:pPr>
                              <w:jc w:val="center"/>
                              <w:rPr>
                                <w:b/>
                                <w:bCs/>
                              </w:rPr>
                            </w:pPr>
                            <w:r>
                              <w:rPr>
                                <w:b/>
                                <w:bCs/>
                              </w:rPr>
                              <w:t>CASE REVIEW</w:t>
                            </w:r>
                          </w:p>
                          <w:p w14:paraId="119224AC" w14:textId="300FA755" w:rsidR="005657B6" w:rsidRDefault="005657B6" w:rsidP="005657B6">
                            <w:pPr>
                              <w:rPr>
                                <w:b/>
                                <w:bCs/>
                              </w:rPr>
                            </w:pPr>
                            <w:r>
                              <w:rPr>
                                <w:b/>
                                <w:bCs/>
                              </w:rPr>
                              <w:t>Delays in Care:</w:t>
                            </w:r>
                          </w:p>
                          <w:p w14:paraId="639331FB" w14:textId="6D39519F" w:rsidR="005657B6" w:rsidRDefault="002F5E12" w:rsidP="005657B6">
                            <w:r>
                              <w:t>Due to unforeseeable circumstance</w:t>
                            </w:r>
                            <w:r w:rsidR="002107AF">
                              <w:t>s,</w:t>
                            </w:r>
                            <w:r>
                              <w:t xml:space="preserve"> there is sometimes a delay between referral and initial visit </w:t>
                            </w:r>
                            <w:r w:rsidR="007972A3">
                              <w:t>to</w:t>
                            </w:r>
                            <w:r>
                              <w:t xml:space="preserve"> the Orthoptic Department.</w:t>
                            </w:r>
                          </w:p>
                          <w:p w14:paraId="5EC1DEA0" w14:textId="1F674DBE" w:rsidR="00D7205D" w:rsidRDefault="00D7205D" w:rsidP="005657B6">
                            <w:r>
                              <w:t xml:space="preserve">This is </w:t>
                            </w:r>
                            <w:r w:rsidR="00D20964">
                              <w:t>where</w:t>
                            </w:r>
                            <w:r>
                              <w:t xml:space="preserve"> joined up care is </w:t>
                            </w:r>
                            <w:r w:rsidR="00D20964">
                              <w:t>essential.</w:t>
                            </w:r>
                          </w:p>
                          <w:p w14:paraId="0ECF59B5" w14:textId="227CC7A8" w:rsidR="00D7205D" w:rsidRDefault="00A2564B" w:rsidP="005657B6">
                            <w:r>
                              <w:t xml:space="preserve">A </w:t>
                            </w:r>
                            <w:proofErr w:type="gramStart"/>
                            <w:r w:rsidR="0034038C">
                              <w:t>5 year old</w:t>
                            </w:r>
                            <w:proofErr w:type="gramEnd"/>
                            <w:r w:rsidR="0034038C">
                              <w:t xml:space="preserve"> </w:t>
                            </w:r>
                            <w:r>
                              <w:t>c</w:t>
                            </w:r>
                            <w:r w:rsidR="00D7205D">
                              <w:t xml:space="preserve">hild </w:t>
                            </w:r>
                            <w:r w:rsidR="00D20964">
                              <w:t>attended</w:t>
                            </w:r>
                            <w:r>
                              <w:t xml:space="preserve"> the </w:t>
                            </w:r>
                            <w:r w:rsidR="00073C1B">
                              <w:t>high street optometrist and</w:t>
                            </w:r>
                            <w:r>
                              <w:t xml:space="preserve"> a</w:t>
                            </w:r>
                            <w:r w:rsidR="00073C1B">
                              <w:t xml:space="preserve"> non-cyclo refraction showed +13.00 either eye</w:t>
                            </w:r>
                            <w:r>
                              <w:t xml:space="preserve"> -</w:t>
                            </w:r>
                            <w:r w:rsidR="00E51D13">
                              <w:t xml:space="preserve"> they were referred to HES.</w:t>
                            </w:r>
                          </w:p>
                          <w:p w14:paraId="5535E3D5" w14:textId="69703DFD" w:rsidR="00E51D13" w:rsidRDefault="00D20964" w:rsidP="005657B6">
                            <w:r>
                              <w:t>However,</w:t>
                            </w:r>
                            <w:r w:rsidR="00E51D13">
                              <w:t xml:space="preserve"> no prescription was ordered </w:t>
                            </w:r>
                            <w:r w:rsidR="00A2564B">
                              <w:t xml:space="preserve">by the optometrist and </w:t>
                            </w:r>
                            <w:r w:rsidR="00E51D13">
                              <w:t xml:space="preserve">the first appointment </w:t>
                            </w:r>
                            <w:r w:rsidR="00A2564B">
                              <w:t xml:space="preserve">at the hospital </w:t>
                            </w:r>
                            <w:r w:rsidR="00E51D13">
                              <w:t>was not attended</w:t>
                            </w:r>
                            <w:r w:rsidR="00A2564B">
                              <w:t>.</w:t>
                            </w:r>
                            <w:r w:rsidR="00E51D13">
                              <w:t xml:space="preserve"> </w:t>
                            </w:r>
                            <w:r w:rsidR="00A2564B">
                              <w:t>I</w:t>
                            </w:r>
                            <w:r w:rsidR="00E51D13">
                              <w:t xml:space="preserve">t was 6 months </w:t>
                            </w:r>
                            <w:r w:rsidR="00A2564B">
                              <w:t xml:space="preserve">after initial referral </w:t>
                            </w:r>
                            <w:r w:rsidR="00E51D13">
                              <w:t>when they</w:t>
                            </w:r>
                            <w:r w:rsidR="00A2564B">
                              <w:t xml:space="preserve"> </w:t>
                            </w:r>
                            <w:r w:rsidR="00E51D13">
                              <w:t>attended</w:t>
                            </w:r>
                            <w:r w:rsidR="00A2564B">
                              <w:t xml:space="preserve"> Shared Care</w:t>
                            </w:r>
                          </w:p>
                          <w:p w14:paraId="79E3F430" w14:textId="1482B8C8" w:rsidR="00551AC6" w:rsidRDefault="00551AC6" w:rsidP="005657B6">
                            <w:r>
                              <w:t>At this point the child was ordered +13.25 either eye</w:t>
                            </w:r>
                            <w:r w:rsidR="001A57B2">
                              <w:t>.</w:t>
                            </w:r>
                          </w:p>
                          <w:p w14:paraId="75F78B2C" w14:textId="4E9F7462" w:rsidR="001A57B2" w:rsidRDefault="001A57B2" w:rsidP="005657B6">
                            <w:r>
                              <w:t xml:space="preserve">This child was </w:t>
                            </w:r>
                            <w:r w:rsidR="0034038C">
                              <w:t>struggling at school</w:t>
                            </w:r>
                            <w:r>
                              <w:t xml:space="preserve"> and could have been in </w:t>
                            </w:r>
                            <w:r w:rsidR="00D20964">
                              <w:t>their</w:t>
                            </w:r>
                            <w:r>
                              <w:t xml:space="preserve"> prescription 6 months earlier</w:t>
                            </w:r>
                            <w:r w:rsidR="00D20964">
                              <w:t>.</w:t>
                            </w:r>
                          </w:p>
                          <w:p w14:paraId="2A6713C8" w14:textId="2E2935AC" w:rsidR="002107AF" w:rsidRDefault="00CC1F48" w:rsidP="005657B6">
                            <w:r>
                              <w:t>There is no need to delay prescribing glasses for children</w:t>
                            </w:r>
                            <w:r w:rsidR="00185397">
                              <w:t xml:space="preserve"> that are being referred to the HES</w:t>
                            </w:r>
                            <w:r w:rsidR="00D629FE">
                              <w:t>.</w:t>
                            </w:r>
                          </w:p>
                          <w:p w14:paraId="1BF819E1" w14:textId="0BD77A7D" w:rsidR="00185397" w:rsidRPr="005657B6" w:rsidRDefault="00185397" w:rsidP="005657B6">
                            <w:r>
                              <w:t>If you would like advice regarding an indiv</w:t>
                            </w:r>
                            <w:r w:rsidR="00D629FE">
                              <w:t xml:space="preserve">idual </w:t>
                            </w:r>
                            <w:r w:rsidR="00622478">
                              <w:t>case,</w:t>
                            </w:r>
                            <w:r w:rsidR="00D629FE">
                              <w:t xml:space="preserve"> do get in </w:t>
                            </w:r>
                            <w:proofErr w:type="gramStart"/>
                            <w:r w:rsidR="00D629FE">
                              <w:t>touch</w:t>
                            </w:r>
                            <w:proofErr w:type="gramEnd"/>
                          </w:p>
                          <w:p w14:paraId="678EEB36" w14:textId="77777777" w:rsidR="00845DEE" w:rsidRPr="00D24A68" w:rsidRDefault="00845DEE" w:rsidP="00845DE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2324C" id="Text Box 14" o:spid="_x0000_s1031" type="#_x0000_t202" style="position:absolute;margin-left:251.25pt;margin-top:191.3pt;width:239.25pt;height:38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" fillcolor="white [3201]" stroked="f" strokeweight="3pt">
                <v:shadow on="t" color="black" offset="0,1pt"/>
                <v:textbox>
                  <w:txbxContent>
                    <w:p w14:paraId="3777DE2D" w14:textId="1F7CCB5B" w:rsidR="00D24A68" w:rsidRDefault="00845DEE" w:rsidP="00D24A68">
                      <w:pPr>
                        <w:jc w:val="center"/>
                        <w:rPr>
                          <w:b/>
                          <w:bCs/>
                        </w:rPr>
                      </w:pPr>
                      <w:r>
                        <w:rPr>
                          <w:b/>
                          <w:bCs/>
                        </w:rPr>
                        <w:t>CASE REVIEW</w:t>
                      </w:r>
                    </w:p>
                    <w:p w14:paraId="119224AC" w14:textId="300FA755" w:rsidR="005657B6" w:rsidRDefault="005657B6" w:rsidP="005657B6">
                      <w:pPr>
                        <w:rPr>
                          <w:b/>
                          <w:bCs/>
                        </w:rPr>
                      </w:pPr>
                      <w:r>
                        <w:rPr>
                          <w:b/>
                          <w:bCs/>
                        </w:rPr>
                        <w:t>Delays in Care:</w:t>
                      </w:r>
                    </w:p>
                    <w:p w14:paraId="639331FB" w14:textId="6D39519F" w:rsidR="005657B6" w:rsidRDefault="002F5E12" w:rsidP="005657B6">
                      <w:r>
                        <w:t>Due to unforeseeable circumstance</w:t>
                      </w:r>
                      <w:r w:rsidR="002107AF">
                        <w:t>s,</w:t>
                      </w:r>
                      <w:r>
                        <w:t xml:space="preserve"> there is sometimes a delay between referral and initial visit </w:t>
                      </w:r>
                      <w:r w:rsidR="007972A3">
                        <w:t>to</w:t>
                      </w:r>
                      <w:r>
                        <w:t xml:space="preserve"> the Orthoptic Department.</w:t>
                      </w:r>
                    </w:p>
                    <w:p w14:paraId="5EC1DEA0" w14:textId="1F674DBE" w:rsidR="00D7205D" w:rsidRDefault="00D7205D" w:rsidP="005657B6">
                      <w:r>
                        <w:t xml:space="preserve">This is </w:t>
                      </w:r>
                      <w:r w:rsidR="00D20964">
                        <w:t>where</w:t>
                      </w:r>
                      <w:r>
                        <w:t xml:space="preserve"> joined up care is </w:t>
                      </w:r>
                      <w:r w:rsidR="00D20964">
                        <w:t>essential.</w:t>
                      </w:r>
                    </w:p>
                    <w:p w14:paraId="0ECF59B5" w14:textId="227CC7A8" w:rsidR="00D7205D" w:rsidRDefault="00A2564B" w:rsidP="005657B6">
                      <w:r>
                        <w:t xml:space="preserve">A </w:t>
                      </w:r>
                      <w:proofErr w:type="gramStart"/>
                      <w:r w:rsidR="0034038C">
                        <w:t>5 year old</w:t>
                      </w:r>
                      <w:proofErr w:type="gramEnd"/>
                      <w:r w:rsidR="0034038C">
                        <w:t xml:space="preserve"> </w:t>
                      </w:r>
                      <w:r>
                        <w:t>c</w:t>
                      </w:r>
                      <w:r w:rsidR="00D7205D">
                        <w:t xml:space="preserve">hild </w:t>
                      </w:r>
                      <w:r w:rsidR="00D20964">
                        <w:t>attended</w:t>
                      </w:r>
                      <w:r>
                        <w:t xml:space="preserve"> the </w:t>
                      </w:r>
                      <w:r w:rsidR="00073C1B">
                        <w:t>high street optometrist and</w:t>
                      </w:r>
                      <w:r>
                        <w:t xml:space="preserve"> a</w:t>
                      </w:r>
                      <w:r w:rsidR="00073C1B">
                        <w:t xml:space="preserve"> non-cyclo refraction showed +13.00 either eye</w:t>
                      </w:r>
                      <w:r>
                        <w:t xml:space="preserve"> -</w:t>
                      </w:r>
                      <w:r w:rsidR="00E51D13">
                        <w:t xml:space="preserve"> they were referred to HES.</w:t>
                      </w:r>
                    </w:p>
                    <w:p w14:paraId="5535E3D5" w14:textId="69703DFD" w:rsidR="00E51D13" w:rsidRDefault="00D20964" w:rsidP="005657B6">
                      <w:r>
                        <w:t>However,</w:t>
                      </w:r>
                      <w:r w:rsidR="00E51D13">
                        <w:t xml:space="preserve"> no prescription was ordered </w:t>
                      </w:r>
                      <w:r w:rsidR="00A2564B">
                        <w:t xml:space="preserve">by the optometrist and </w:t>
                      </w:r>
                      <w:r w:rsidR="00E51D13">
                        <w:t xml:space="preserve">the first appointment </w:t>
                      </w:r>
                      <w:r w:rsidR="00A2564B">
                        <w:t xml:space="preserve">at the hospital </w:t>
                      </w:r>
                      <w:r w:rsidR="00E51D13">
                        <w:t>was not attended</w:t>
                      </w:r>
                      <w:r w:rsidR="00A2564B">
                        <w:t>.</w:t>
                      </w:r>
                      <w:r w:rsidR="00E51D13">
                        <w:t xml:space="preserve"> </w:t>
                      </w:r>
                      <w:r w:rsidR="00A2564B">
                        <w:t>I</w:t>
                      </w:r>
                      <w:r w:rsidR="00E51D13">
                        <w:t xml:space="preserve">t was 6 months </w:t>
                      </w:r>
                      <w:r w:rsidR="00A2564B">
                        <w:t xml:space="preserve">after initial referral </w:t>
                      </w:r>
                      <w:r w:rsidR="00E51D13">
                        <w:t>when they</w:t>
                      </w:r>
                      <w:r w:rsidR="00A2564B">
                        <w:t xml:space="preserve"> </w:t>
                      </w:r>
                      <w:r w:rsidR="00E51D13">
                        <w:t>attended</w:t>
                      </w:r>
                      <w:r w:rsidR="00A2564B">
                        <w:t xml:space="preserve"> Shared Care</w:t>
                      </w:r>
                    </w:p>
                    <w:p w14:paraId="79E3F430" w14:textId="1482B8C8" w:rsidR="00551AC6" w:rsidRDefault="00551AC6" w:rsidP="005657B6">
                      <w:r>
                        <w:t>At this point the child was ordered +13.25 either eye</w:t>
                      </w:r>
                      <w:r w:rsidR="001A57B2">
                        <w:t>.</w:t>
                      </w:r>
                    </w:p>
                    <w:p w14:paraId="75F78B2C" w14:textId="4E9F7462" w:rsidR="001A57B2" w:rsidRDefault="001A57B2" w:rsidP="005657B6">
                      <w:r>
                        <w:t xml:space="preserve">This child was </w:t>
                      </w:r>
                      <w:r w:rsidR="0034038C">
                        <w:t>struggling at school</w:t>
                      </w:r>
                      <w:r>
                        <w:t xml:space="preserve"> and could have been in </w:t>
                      </w:r>
                      <w:r w:rsidR="00D20964">
                        <w:t>their</w:t>
                      </w:r>
                      <w:r>
                        <w:t xml:space="preserve"> prescription 6 months earlier</w:t>
                      </w:r>
                      <w:r w:rsidR="00D20964">
                        <w:t>.</w:t>
                      </w:r>
                    </w:p>
                    <w:p w14:paraId="2A6713C8" w14:textId="2E2935AC" w:rsidR="002107AF" w:rsidRDefault="00CC1F48" w:rsidP="005657B6">
                      <w:r>
                        <w:t>There is no need to delay prescribing glasses for children</w:t>
                      </w:r>
                      <w:r w:rsidR="00185397">
                        <w:t xml:space="preserve"> that are being referred to the HES</w:t>
                      </w:r>
                      <w:r w:rsidR="00D629FE">
                        <w:t>.</w:t>
                      </w:r>
                    </w:p>
                    <w:p w14:paraId="1BF819E1" w14:textId="0BD77A7D" w:rsidR="00185397" w:rsidRPr="005657B6" w:rsidRDefault="00185397" w:rsidP="005657B6">
                      <w:r>
                        <w:t>If you would like advice regarding an indiv</w:t>
                      </w:r>
                      <w:r w:rsidR="00D629FE">
                        <w:t xml:space="preserve">idual </w:t>
                      </w:r>
                      <w:r w:rsidR="00622478">
                        <w:t>case,</w:t>
                      </w:r>
                      <w:r w:rsidR="00D629FE">
                        <w:t xml:space="preserve"> do get in </w:t>
                      </w:r>
                      <w:proofErr w:type="gramStart"/>
                      <w:r w:rsidR="00D629FE">
                        <w:t>touch</w:t>
                      </w:r>
                      <w:proofErr w:type="gramEnd"/>
                    </w:p>
                    <w:p w14:paraId="678EEB36" w14:textId="77777777" w:rsidR="00845DEE" w:rsidRPr="00D24A68" w:rsidRDefault="00845DEE" w:rsidP="00845DEE">
                      <w:pPr>
                        <w:rPr>
                          <w:b/>
                          <w:bCs/>
                        </w:rPr>
                      </w:pPr>
                    </w:p>
                  </w:txbxContent>
                </v:textbox>
              </v:shape>
            </w:pict>
          </mc:Fallback>
        </mc:AlternateContent>
      </w:r>
      <w:r w:rsidR="0085162C">
        <w:rPr>
          <w:noProof/>
        </w:rPr>
        <mc:AlternateContent>
          <mc:Choice Requires="wps">
            <w:drawing>
              <wp:anchor distT="0" distB="0" distL="114300" distR="114300" simplePos="0" relativeHeight="251669504" behindDoc="0" locked="0" layoutInCell="1" allowOverlap="1" wp14:anchorId="3D5D45BA" wp14:editId="613B68DC">
                <wp:simplePos x="0" y="0"/>
                <wp:positionH relativeFrom="column">
                  <wp:posOffset>-266700</wp:posOffset>
                </wp:positionH>
                <wp:positionV relativeFrom="paragraph">
                  <wp:posOffset>2524760</wp:posOffset>
                </wp:positionV>
                <wp:extent cx="3019425" cy="2533650"/>
                <wp:effectExtent l="19050" t="0" r="47625" b="38100"/>
                <wp:wrapNone/>
                <wp:docPr id="15" name="Cloud 15"/>
                <wp:cNvGraphicFramePr/>
                <a:graphic xmlns:a="http://schemas.openxmlformats.org/drawingml/2006/main">
                  <a:graphicData uri="http://schemas.microsoft.com/office/word/2010/wordprocessingShape">
                    <wps:wsp>
                      <wps:cNvSpPr/>
                      <wps:spPr>
                        <a:xfrm>
                          <a:off x="0" y="0"/>
                          <a:ext cx="3019425" cy="2533650"/>
                        </a:xfrm>
                        <a:prstGeom prst="cloud">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809EA" id="Cloud 15" o:spid="_x0000_s1026" style="position:absolute;margin-left:-21pt;margin-top:198.8pt;width:237.75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3763 [1604]" strokeweight="1.5pt">
                <v:stroke joinstyle="miter"/>
                <v:path arrowok="t" o:connecttype="custom" o:connectlocs="328013,1535263;150971,1488519;484226,2046802;406784,2069148;1151715,2292601;1105026,2190552;2014837,2038122;1996175,2150084;2385416,1346236;2612641,1764758;2921433,900501;2820227,1057447;2678621,318231;2683933,392364;2032381,231782;2084242,137239;1547525,276825;1572617,195302;978517,304507;1069380,383566;288453,926014;272587,842791" o:connectangles="0,0,0,0,0,0,0,0,0,0,0,0,0,0,0,0,0,0,0,0,0,0"/>
              </v:shape>
            </w:pict>
          </mc:Fallback>
        </mc:AlternateContent>
      </w:r>
      <w:r w:rsidR="0085162C">
        <w:rPr>
          <w:noProof/>
        </w:rPr>
        <mc:AlternateContent>
          <mc:Choice Requires="wps">
            <w:drawing>
              <wp:anchor distT="0" distB="0" distL="114300" distR="114300" simplePos="0" relativeHeight="251671552" behindDoc="0" locked="0" layoutInCell="1" allowOverlap="1" wp14:anchorId="48F6853D" wp14:editId="3B5D4921">
                <wp:simplePos x="0" y="0"/>
                <wp:positionH relativeFrom="column">
                  <wp:posOffset>-76200</wp:posOffset>
                </wp:positionH>
                <wp:positionV relativeFrom="paragraph">
                  <wp:posOffset>5182235</wp:posOffset>
                </wp:positionV>
                <wp:extent cx="3000375" cy="17145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3000375" cy="1714500"/>
                        </a:xfrm>
                        <a:prstGeom prst="rect">
                          <a:avLst/>
                        </a:prstGeom>
                        <a:solidFill>
                          <a:schemeClr val="lt1"/>
                        </a:solidFill>
                        <a:ln w="6350">
                          <a:noFill/>
                        </a:ln>
                      </wps:spPr>
                      <wps:txbx>
                        <w:txbxContent>
                          <w:p w14:paraId="6CAC0E1C" w14:textId="6D3B96C4" w:rsidR="00D24A68" w:rsidRDefault="00D24A68">
                            <w:r>
                              <w:t>If you have any comments with regards to the newsletter</w:t>
                            </w:r>
                            <w:r w:rsidR="00DA448E">
                              <w:t xml:space="preserve">, wish to register as per above </w:t>
                            </w:r>
                            <w:r w:rsidR="00CA3BEE">
                              <w:t xml:space="preserve">or there is </w:t>
                            </w:r>
                            <w:r>
                              <w:t xml:space="preserve">anything you would like to see </w:t>
                            </w:r>
                            <w:r w:rsidR="00B476FA">
                              <w:t>included,</w:t>
                            </w:r>
                            <w:r>
                              <w:t xml:space="preserve"> please email.</w:t>
                            </w:r>
                          </w:p>
                          <w:p w14:paraId="53EBBEE0" w14:textId="28772F9A" w:rsidR="00D24A68" w:rsidRDefault="00D24A68">
                            <w:r>
                              <w:t>Michelle Wood</w:t>
                            </w:r>
                            <w:r w:rsidR="00CA3BEE">
                              <w:t xml:space="preserve">, </w:t>
                            </w:r>
                            <w:r>
                              <w:t>Deputy Head Orthoptist</w:t>
                            </w:r>
                          </w:p>
                          <w:p w14:paraId="1575C30B" w14:textId="35EEC6A2" w:rsidR="00D24A68" w:rsidRDefault="00000000">
                            <w:pPr>
                              <w:rPr>
                                <w:rStyle w:val="Hyperlink"/>
                              </w:rPr>
                            </w:pPr>
                            <w:hyperlink r:id="rId11" w:history="1">
                              <w:r w:rsidR="00D60832" w:rsidRPr="007301FF">
                                <w:rPr>
                                  <w:rStyle w:val="Hyperlink"/>
                                </w:rPr>
                                <w:t>dhft.derbyorthoptics@nhs.net</w:t>
                              </w:r>
                            </w:hyperlink>
                          </w:p>
                          <w:p w14:paraId="2446FB36" w14:textId="2BAAFEA9" w:rsidR="00BA0FAA" w:rsidRDefault="00BA0FAA">
                            <w:r>
                              <w:rPr>
                                <w:rStyle w:val="Hyperlink"/>
                              </w:rPr>
                              <w:t>01332 785659</w:t>
                            </w:r>
                          </w:p>
                          <w:p w14:paraId="15D1F966" w14:textId="77777777" w:rsidR="00D60832" w:rsidRDefault="00D60832"/>
                          <w:p w14:paraId="0CB98A9A" w14:textId="77777777" w:rsidR="00D24A68" w:rsidRDefault="00D24A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6853D" id="Text Box 17" o:spid="_x0000_s1032" type="#_x0000_t202" style="position:absolute;margin-left:-6pt;margin-top:408.05pt;width:236.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" fillcolor="white [3201]" stroked="f" strokeweight=".5pt">
                <v:textbox>
                  <w:txbxContent>
                    <w:p w14:paraId="6CAC0E1C" w14:textId="6D3B96C4" w:rsidR="00D24A68" w:rsidRDefault="00D24A68">
                      <w:r>
                        <w:t>If you have any comments with regards to the newsletter</w:t>
                      </w:r>
                      <w:r w:rsidR="00DA448E">
                        <w:t xml:space="preserve">, wish to register as per above </w:t>
                      </w:r>
                      <w:r w:rsidR="00CA3BEE">
                        <w:t xml:space="preserve">or there is </w:t>
                      </w:r>
                      <w:r>
                        <w:t xml:space="preserve">anything you would like to see </w:t>
                      </w:r>
                      <w:r w:rsidR="00B476FA">
                        <w:t>included,</w:t>
                      </w:r>
                      <w:r>
                        <w:t xml:space="preserve"> please email.</w:t>
                      </w:r>
                    </w:p>
                    <w:p w14:paraId="53EBBEE0" w14:textId="28772F9A" w:rsidR="00D24A68" w:rsidRDefault="00D24A68">
                      <w:r>
                        <w:t>Michelle Wood</w:t>
                      </w:r>
                      <w:r w:rsidR="00CA3BEE">
                        <w:t xml:space="preserve">, </w:t>
                      </w:r>
                      <w:r>
                        <w:t>Deputy Head Orthoptist</w:t>
                      </w:r>
                    </w:p>
                    <w:p w14:paraId="1575C30B" w14:textId="35EEC6A2" w:rsidR="00D24A68" w:rsidRDefault="00000000">
                      <w:pPr>
                        <w:rPr>
                          <w:rStyle w:val="Hyperlink"/>
                        </w:rPr>
                      </w:pPr>
                      <w:hyperlink r:id="rId12" w:history="1">
                        <w:r w:rsidR="00D60832" w:rsidRPr="007301FF">
                          <w:rPr>
                            <w:rStyle w:val="Hyperlink"/>
                          </w:rPr>
                          <w:t>dhft.derbyorthoptics@nhs.net</w:t>
                        </w:r>
                      </w:hyperlink>
                    </w:p>
                    <w:p w14:paraId="2446FB36" w14:textId="2BAAFEA9" w:rsidR="00BA0FAA" w:rsidRDefault="00BA0FAA">
                      <w:r>
                        <w:rPr>
                          <w:rStyle w:val="Hyperlink"/>
                        </w:rPr>
                        <w:t>01332 785659</w:t>
                      </w:r>
                    </w:p>
                    <w:p w14:paraId="15D1F966" w14:textId="77777777" w:rsidR="00D60832" w:rsidRDefault="00D60832"/>
                    <w:p w14:paraId="0CB98A9A" w14:textId="77777777" w:rsidR="00D24A68" w:rsidRDefault="00D24A68"/>
                  </w:txbxContent>
                </v:textbox>
              </v:shape>
            </w:pict>
          </mc:Fallback>
        </mc:AlternateContent>
      </w:r>
      <w:r w:rsidR="00324DA4">
        <w:rPr>
          <w:noProof/>
        </w:rPr>
        <mc:AlternateContent>
          <mc:Choice Requires="wps">
            <w:drawing>
              <wp:anchor distT="0" distB="0" distL="114300" distR="114300" simplePos="0" relativeHeight="251670528" behindDoc="0" locked="0" layoutInCell="1" allowOverlap="1" wp14:anchorId="46F9B846" wp14:editId="1169912D">
                <wp:simplePos x="0" y="0"/>
                <wp:positionH relativeFrom="column">
                  <wp:posOffset>209550</wp:posOffset>
                </wp:positionH>
                <wp:positionV relativeFrom="paragraph">
                  <wp:posOffset>2839085</wp:posOffset>
                </wp:positionV>
                <wp:extent cx="2019300" cy="16383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19300" cy="1638300"/>
                        </a:xfrm>
                        <a:prstGeom prst="rect">
                          <a:avLst/>
                        </a:prstGeom>
                        <a:solidFill>
                          <a:schemeClr val="lt1"/>
                        </a:solidFill>
                        <a:ln w="6350">
                          <a:noFill/>
                        </a:ln>
                      </wps:spPr>
                      <wps:txbx>
                        <w:txbxContent>
                          <w:p w14:paraId="3391F264" w14:textId="3C71E8FE" w:rsidR="00D24A68" w:rsidRPr="004B7388" w:rsidRDefault="00D24A68" w:rsidP="00D24A68">
                            <w:pPr>
                              <w:jc w:val="center"/>
                              <w:rPr>
                                <w:b/>
                                <w:bCs/>
                                <w:color w:val="0070C0"/>
                              </w:rPr>
                            </w:pPr>
                            <w:r w:rsidRPr="004B7388">
                              <w:rPr>
                                <w:b/>
                                <w:bCs/>
                                <w:color w:val="0070C0"/>
                              </w:rPr>
                              <w:t>HES(P) VOUCHERS</w:t>
                            </w:r>
                          </w:p>
                          <w:p w14:paraId="79042512" w14:textId="2131B09B" w:rsidR="00D24A68" w:rsidRDefault="00D24A68" w:rsidP="00D24A68">
                            <w:pPr>
                              <w:rPr>
                                <w:sz w:val="20"/>
                                <w:szCs w:val="20"/>
                              </w:rPr>
                            </w:pPr>
                            <w:r>
                              <w:rPr>
                                <w:sz w:val="20"/>
                                <w:szCs w:val="20"/>
                              </w:rPr>
                              <w:t xml:space="preserve">HES vouchers are valid for 12 months from date of issue. </w:t>
                            </w:r>
                          </w:p>
                          <w:p w14:paraId="0A50F0BF" w14:textId="7763EFC5" w:rsidR="00D24A68" w:rsidRPr="00D24A68" w:rsidRDefault="00D24A68" w:rsidP="00D24A68">
                            <w:pPr>
                              <w:rPr>
                                <w:sz w:val="20"/>
                                <w:szCs w:val="20"/>
                              </w:rPr>
                            </w:pPr>
                            <w:r>
                              <w:rPr>
                                <w:sz w:val="20"/>
                                <w:szCs w:val="20"/>
                              </w:rPr>
                              <w:t>The date of the next hospital appointment has no relevance on whether glasses can be repaired - a new voucher is not issued every visit.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9B846" id="Text Box 16" o:spid="_x0000_s1033" type="#_x0000_t202" style="position:absolute;margin-left:16.5pt;margin-top:223.55pt;width:159pt;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" fillcolor="white [3201]" stroked="f" strokeweight=".5pt">
                <v:textbox>
                  <w:txbxContent>
                    <w:p w14:paraId="3391F264" w14:textId="3C71E8FE" w:rsidR="00D24A68" w:rsidRPr="004B7388" w:rsidRDefault="00D24A68" w:rsidP="00D24A68">
                      <w:pPr>
                        <w:jc w:val="center"/>
                        <w:rPr>
                          <w:b/>
                          <w:bCs/>
                          <w:color w:val="0070C0"/>
                        </w:rPr>
                      </w:pPr>
                      <w:r w:rsidRPr="004B7388">
                        <w:rPr>
                          <w:b/>
                          <w:bCs/>
                          <w:color w:val="0070C0"/>
                        </w:rPr>
                        <w:t>HES(P) VOUCHERS</w:t>
                      </w:r>
                    </w:p>
                    <w:p w14:paraId="79042512" w14:textId="2131B09B" w:rsidR="00D24A68" w:rsidRDefault="00D24A68" w:rsidP="00D24A68">
                      <w:pPr>
                        <w:rPr>
                          <w:sz w:val="20"/>
                          <w:szCs w:val="20"/>
                        </w:rPr>
                      </w:pPr>
                      <w:r>
                        <w:rPr>
                          <w:sz w:val="20"/>
                          <w:szCs w:val="20"/>
                        </w:rPr>
                        <w:t xml:space="preserve">HES vouchers are valid for 12 months from date of issue. </w:t>
                      </w:r>
                    </w:p>
                    <w:p w14:paraId="0A50F0BF" w14:textId="7763EFC5" w:rsidR="00D24A68" w:rsidRPr="00D24A68" w:rsidRDefault="00D24A68" w:rsidP="00D24A68">
                      <w:pPr>
                        <w:rPr>
                          <w:sz w:val="20"/>
                          <w:szCs w:val="20"/>
                        </w:rPr>
                      </w:pPr>
                      <w:r>
                        <w:rPr>
                          <w:sz w:val="20"/>
                          <w:szCs w:val="20"/>
                        </w:rPr>
                        <w:t>The date of the next hospital appointment has no relevance on whether glasses can be repaired - a new voucher is not issued every visit.</w:t>
                      </w:r>
                    </w:p>
                  </w:txbxContent>
                </v:textbox>
              </v:shape>
            </w:pict>
          </mc:Fallback>
        </mc:AlternateContent>
      </w:r>
    </w:p>
    <w:sectPr w:rsidR="0023771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4780E" w14:textId="77777777" w:rsidR="000D68AD" w:rsidRDefault="000D68AD">
      <w:pPr>
        <w:spacing w:after="0" w:line="240" w:lineRule="auto"/>
      </w:pPr>
      <w:r>
        <w:separator/>
      </w:r>
    </w:p>
  </w:endnote>
  <w:endnote w:type="continuationSeparator" w:id="0">
    <w:p w14:paraId="27AD3EA4" w14:textId="77777777" w:rsidR="000D68AD" w:rsidRDefault="000D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95CF5" w14:textId="77777777" w:rsidR="000D68AD" w:rsidRDefault="000D68AD">
      <w:pPr>
        <w:spacing w:after="0" w:line="240" w:lineRule="auto"/>
      </w:pPr>
      <w:r>
        <w:separator/>
      </w:r>
    </w:p>
  </w:footnote>
  <w:footnote w:type="continuationSeparator" w:id="0">
    <w:p w14:paraId="587C663B" w14:textId="77777777" w:rsidR="000D68AD" w:rsidRDefault="000D6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9E45" w14:textId="77777777" w:rsidR="002375CB" w:rsidRPr="002375CB" w:rsidRDefault="00000000" w:rsidP="002375CB">
    <w:pPr>
      <w:pStyle w:val="Header"/>
      <w:jc w:val="center"/>
      <w:rPr>
        <w:b/>
        <w:bCs/>
        <w:color w:val="4472C4" w:themeColor="accent1"/>
        <w:sz w:val="28"/>
        <w:szCs w:val="28"/>
      </w:rPr>
    </w:pPr>
    <w:r w:rsidRPr="002375CB">
      <w:rPr>
        <w:b/>
        <w:bCs/>
        <w:color w:val="4472C4" w:themeColor="accent1"/>
        <w:sz w:val="28"/>
        <w:szCs w:val="28"/>
      </w:rPr>
      <w:t>UNIVERSITY HOSPITALS OF DERBY AND BURTON NHS FOUNDATION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D75"/>
    <w:multiLevelType w:val="hybridMultilevel"/>
    <w:tmpl w:val="D53E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87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E7"/>
    <w:rsid w:val="00073C1B"/>
    <w:rsid w:val="000C7140"/>
    <w:rsid w:val="000D68AD"/>
    <w:rsid w:val="000E1B28"/>
    <w:rsid w:val="00185397"/>
    <w:rsid w:val="001973A7"/>
    <w:rsid w:val="001A57B2"/>
    <w:rsid w:val="002107AF"/>
    <w:rsid w:val="002132E2"/>
    <w:rsid w:val="00237711"/>
    <w:rsid w:val="0029641C"/>
    <w:rsid w:val="002E4D52"/>
    <w:rsid w:val="002F5E12"/>
    <w:rsid w:val="003223F3"/>
    <w:rsid w:val="00324DA4"/>
    <w:rsid w:val="00333861"/>
    <w:rsid w:val="0034038C"/>
    <w:rsid w:val="003835CF"/>
    <w:rsid w:val="00392DD6"/>
    <w:rsid w:val="003B2DD8"/>
    <w:rsid w:val="003C7E40"/>
    <w:rsid w:val="003E4FE0"/>
    <w:rsid w:val="004430CA"/>
    <w:rsid w:val="00475489"/>
    <w:rsid w:val="00486BAB"/>
    <w:rsid w:val="004A1D83"/>
    <w:rsid w:val="004B7388"/>
    <w:rsid w:val="004D0368"/>
    <w:rsid w:val="00551AC6"/>
    <w:rsid w:val="00564700"/>
    <w:rsid w:val="005657B6"/>
    <w:rsid w:val="00574848"/>
    <w:rsid w:val="00583ABD"/>
    <w:rsid w:val="00614B84"/>
    <w:rsid w:val="00622478"/>
    <w:rsid w:val="006759EC"/>
    <w:rsid w:val="007520AC"/>
    <w:rsid w:val="00761389"/>
    <w:rsid w:val="007972A3"/>
    <w:rsid w:val="007A3883"/>
    <w:rsid w:val="00812F99"/>
    <w:rsid w:val="00843475"/>
    <w:rsid w:val="00845DEE"/>
    <w:rsid w:val="0085162C"/>
    <w:rsid w:val="008C1048"/>
    <w:rsid w:val="00924CB5"/>
    <w:rsid w:val="00931074"/>
    <w:rsid w:val="00A2564B"/>
    <w:rsid w:val="00A57EC4"/>
    <w:rsid w:val="00A77439"/>
    <w:rsid w:val="00A851DF"/>
    <w:rsid w:val="00B476FA"/>
    <w:rsid w:val="00BA0FAA"/>
    <w:rsid w:val="00BA42E7"/>
    <w:rsid w:val="00BD69EC"/>
    <w:rsid w:val="00C00BB6"/>
    <w:rsid w:val="00C31B75"/>
    <w:rsid w:val="00CA3BEE"/>
    <w:rsid w:val="00CC1F48"/>
    <w:rsid w:val="00CF7213"/>
    <w:rsid w:val="00D20964"/>
    <w:rsid w:val="00D24A68"/>
    <w:rsid w:val="00D44804"/>
    <w:rsid w:val="00D57745"/>
    <w:rsid w:val="00D60832"/>
    <w:rsid w:val="00D629FE"/>
    <w:rsid w:val="00D7205D"/>
    <w:rsid w:val="00D74567"/>
    <w:rsid w:val="00DA448E"/>
    <w:rsid w:val="00DB18AD"/>
    <w:rsid w:val="00DE5118"/>
    <w:rsid w:val="00E40DE0"/>
    <w:rsid w:val="00E51D13"/>
    <w:rsid w:val="00E6271C"/>
    <w:rsid w:val="00E9052D"/>
    <w:rsid w:val="00F11169"/>
    <w:rsid w:val="00F117AB"/>
    <w:rsid w:val="00F26836"/>
    <w:rsid w:val="00F9043A"/>
    <w:rsid w:val="00F95CBD"/>
    <w:rsid w:val="00FA6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DC59"/>
  <w15:chartTrackingRefBased/>
  <w15:docId w15:val="{6F2B6BAE-0835-425F-A611-9613D8B1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2E7"/>
  </w:style>
  <w:style w:type="character" w:styleId="Hyperlink">
    <w:name w:val="Hyperlink"/>
    <w:basedOn w:val="DefaultParagraphFont"/>
    <w:uiPriority w:val="99"/>
    <w:unhideWhenUsed/>
    <w:rsid w:val="00BA42E7"/>
    <w:rPr>
      <w:color w:val="0563C1" w:themeColor="hyperlink"/>
      <w:u w:val="single"/>
    </w:rPr>
  </w:style>
  <w:style w:type="paragraph" w:styleId="ListParagraph">
    <w:name w:val="List Paragraph"/>
    <w:basedOn w:val="Normal"/>
    <w:uiPriority w:val="34"/>
    <w:qFormat/>
    <w:rsid w:val="00A77439"/>
    <w:pPr>
      <w:ind w:left="720"/>
      <w:contextualSpacing/>
    </w:pPr>
  </w:style>
  <w:style w:type="character" w:styleId="UnresolvedMention">
    <w:name w:val="Unresolved Mention"/>
    <w:basedOn w:val="DefaultParagraphFont"/>
    <w:uiPriority w:val="99"/>
    <w:semiHidden/>
    <w:unhideWhenUsed/>
    <w:rsid w:val="00D6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hft.derbyorthoptic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ft.derbyorthoptics@nhs.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347</TotalTime>
  <Pages>2</Pages>
  <Words>49</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Michelle (UNIVERSITY HOSPITALS OF DERBY AND BURTON NHS FOUNDATION TRUST)</dc:creator>
  <cp:keywords/>
  <dc:description/>
  <cp:lastModifiedBy>WOOD, Michelle (UNIVERSITY HOSPITALS OF DERBY AND BURTON NHS FOUNDATION TRUST)</cp:lastModifiedBy>
  <cp:revision>72</cp:revision>
  <cp:lastPrinted>2023-02-27T10:05:00Z</cp:lastPrinted>
  <dcterms:created xsi:type="dcterms:W3CDTF">2023-02-16T15:22:00Z</dcterms:created>
  <dcterms:modified xsi:type="dcterms:W3CDTF">2023-03-08T08:48:00Z</dcterms:modified>
</cp:coreProperties>
</file>