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C4C9" w14:textId="77777777" w:rsidR="00922674" w:rsidRPr="00457A56" w:rsidRDefault="00542BCA">
      <w:pPr>
        <w:pStyle w:val="Heading1"/>
        <w:rPr>
          <w:rFonts w:ascii="Arial" w:hAnsi="Arial" w:cs="Arial"/>
        </w:rPr>
      </w:pPr>
      <w:r w:rsidRPr="00457A56">
        <w:rPr>
          <w:rFonts w:ascii="Arial" w:hAnsi="Arial" w:cs="Arial"/>
        </w:rPr>
        <w:t>Derbyshire LOC</w:t>
      </w:r>
    </w:p>
    <w:p w14:paraId="0A776D6F" w14:textId="02620976" w:rsidR="00126962" w:rsidRPr="00D44611" w:rsidRDefault="00542BCA" w:rsidP="00D44611">
      <w:pPr>
        <w:pStyle w:val="Heading2"/>
        <w:rPr>
          <w:rFonts w:ascii="Arial" w:hAnsi="Arial" w:cs="Arial"/>
          <w:sz w:val="24"/>
          <w:szCs w:val="24"/>
        </w:rPr>
      </w:pPr>
      <w:r w:rsidRPr="00D44611">
        <w:rPr>
          <w:rFonts w:ascii="Arial" w:hAnsi="Arial" w:cs="Arial"/>
          <w:sz w:val="24"/>
          <w:szCs w:val="24"/>
        </w:rPr>
        <w:t>Meeting Minutes</w:t>
      </w:r>
      <w:r w:rsidR="00D44611" w:rsidRPr="00D44611">
        <w:rPr>
          <w:rFonts w:ascii="Arial" w:hAnsi="Arial" w:cs="Arial"/>
          <w:sz w:val="24"/>
          <w:szCs w:val="24"/>
        </w:rPr>
        <w:t xml:space="preserve"> </w:t>
      </w:r>
      <w:r w:rsidR="00126962" w:rsidRPr="00D44611">
        <w:rPr>
          <w:rFonts w:ascii="Arial" w:hAnsi="Arial" w:cs="Arial"/>
          <w:sz w:val="24"/>
          <w:szCs w:val="24"/>
        </w:rPr>
        <w:t>Via Zoom</w:t>
      </w:r>
      <w:r w:rsidR="00D44611" w:rsidRPr="00D44611">
        <w:rPr>
          <w:rFonts w:ascii="Arial" w:hAnsi="Arial" w:cs="Arial"/>
          <w:sz w:val="24"/>
          <w:szCs w:val="24"/>
        </w:rPr>
        <w:t xml:space="preserve"> </w:t>
      </w:r>
      <w:r w:rsidR="00B126B0" w:rsidRPr="00D44611">
        <w:rPr>
          <w:rFonts w:ascii="Arial" w:hAnsi="Arial" w:cs="Arial"/>
          <w:sz w:val="24"/>
          <w:szCs w:val="24"/>
        </w:rPr>
        <w:t>1</w:t>
      </w:r>
      <w:r w:rsidR="00A37CE7">
        <w:rPr>
          <w:rFonts w:ascii="Arial" w:hAnsi="Arial" w:cs="Arial"/>
          <w:sz w:val="24"/>
          <w:szCs w:val="24"/>
        </w:rPr>
        <w:t>8</w:t>
      </w:r>
      <w:r w:rsidR="00B126B0" w:rsidRPr="00D44611">
        <w:rPr>
          <w:rFonts w:ascii="Arial" w:hAnsi="Arial" w:cs="Arial"/>
          <w:sz w:val="24"/>
          <w:szCs w:val="24"/>
        </w:rPr>
        <w:t>/0</w:t>
      </w:r>
      <w:r w:rsidR="00A37CE7">
        <w:rPr>
          <w:rFonts w:ascii="Arial" w:hAnsi="Arial" w:cs="Arial"/>
          <w:sz w:val="24"/>
          <w:szCs w:val="24"/>
        </w:rPr>
        <w:t>7</w:t>
      </w:r>
      <w:r w:rsidR="00B126B0" w:rsidRPr="00D44611">
        <w:rPr>
          <w:rFonts w:ascii="Arial" w:hAnsi="Arial" w:cs="Arial"/>
          <w:sz w:val="24"/>
          <w:szCs w:val="24"/>
        </w:rPr>
        <w:t>/22</w:t>
      </w:r>
      <w:r w:rsidR="00D44611" w:rsidRPr="00D44611">
        <w:rPr>
          <w:rFonts w:ascii="Arial" w:hAnsi="Arial" w:cs="Arial"/>
          <w:sz w:val="24"/>
          <w:szCs w:val="24"/>
        </w:rPr>
        <w:br/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922674" w:rsidRPr="00457A56" w14:paraId="7F3986B4" w14:textId="77777777">
        <w:tc>
          <w:tcPr>
            <w:tcW w:w="20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ED55" w14:textId="77777777" w:rsidR="00922674" w:rsidRPr="00457A56" w:rsidRDefault="00542BCA">
            <w:pPr>
              <w:pStyle w:val="NoSpacing"/>
              <w:rPr>
                <w:rFonts w:ascii="Arial" w:hAnsi="Arial" w:cs="Arial"/>
              </w:rPr>
            </w:pPr>
            <w:r w:rsidRPr="00457A56">
              <w:rPr>
                <w:rFonts w:ascii="Arial" w:hAnsi="Arial" w:cs="Arial"/>
              </w:rPr>
              <w:t>Present:</w:t>
            </w:r>
          </w:p>
        </w:tc>
        <w:tc>
          <w:tcPr>
            <w:tcW w:w="72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EEA2" w14:textId="23CB7BE9" w:rsidR="00922674" w:rsidRDefault="00542BCA">
            <w:pPr>
              <w:pStyle w:val="NoSpacing"/>
              <w:rPr>
                <w:rFonts w:ascii="Arial" w:hAnsi="Arial" w:cs="Arial"/>
              </w:rPr>
            </w:pPr>
            <w:r w:rsidRPr="00457A56">
              <w:rPr>
                <w:rFonts w:ascii="Arial" w:hAnsi="Arial" w:cs="Arial"/>
              </w:rPr>
              <w:t>F Raqib (Chair)</w:t>
            </w:r>
            <w:r w:rsidR="00F61A59" w:rsidRPr="00457A56">
              <w:rPr>
                <w:rFonts w:ascii="Arial" w:hAnsi="Arial" w:cs="Arial"/>
              </w:rPr>
              <w:t xml:space="preserve"> [FR]</w:t>
            </w:r>
            <w:r w:rsidRPr="00457A56">
              <w:rPr>
                <w:rFonts w:ascii="Arial" w:hAnsi="Arial" w:cs="Arial"/>
              </w:rPr>
              <w:t>, D Elks</w:t>
            </w:r>
            <w:r w:rsidR="00F61A59" w:rsidRPr="00457A56">
              <w:rPr>
                <w:rFonts w:ascii="Arial" w:hAnsi="Arial" w:cs="Arial"/>
              </w:rPr>
              <w:t xml:space="preserve"> [DE]</w:t>
            </w:r>
            <w:r w:rsidRPr="00457A56">
              <w:rPr>
                <w:rFonts w:ascii="Arial" w:hAnsi="Arial" w:cs="Arial"/>
              </w:rPr>
              <w:t>, L Jackson</w:t>
            </w:r>
            <w:r w:rsidR="00F61A59" w:rsidRPr="00457A56">
              <w:rPr>
                <w:rFonts w:ascii="Arial" w:hAnsi="Arial" w:cs="Arial"/>
              </w:rPr>
              <w:t xml:space="preserve"> [LJ]</w:t>
            </w:r>
            <w:r w:rsidRPr="00457A56">
              <w:rPr>
                <w:rFonts w:ascii="Arial" w:hAnsi="Arial" w:cs="Arial"/>
              </w:rPr>
              <w:t>, A Glynn</w:t>
            </w:r>
            <w:r w:rsidR="00F61A59" w:rsidRPr="00457A56">
              <w:rPr>
                <w:rFonts w:ascii="Arial" w:hAnsi="Arial" w:cs="Arial"/>
              </w:rPr>
              <w:t xml:space="preserve"> [AG]</w:t>
            </w:r>
            <w:r w:rsidRPr="00457A56">
              <w:rPr>
                <w:rFonts w:ascii="Arial" w:hAnsi="Arial" w:cs="Arial"/>
              </w:rPr>
              <w:t>, L Parkinson</w:t>
            </w:r>
            <w:r w:rsidR="00F61A59" w:rsidRPr="00457A56">
              <w:rPr>
                <w:rFonts w:ascii="Arial" w:hAnsi="Arial" w:cs="Arial"/>
              </w:rPr>
              <w:t xml:space="preserve"> [LP]</w:t>
            </w:r>
            <w:r w:rsidR="00FD02CD" w:rsidRPr="00457A56">
              <w:rPr>
                <w:rFonts w:ascii="Arial" w:hAnsi="Arial" w:cs="Arial"/>
              </w:rPr>
              <w:t>,</w:t>
            </w:r>
            <w:r w:rsidR="00126962" w:rsidRPr="00457A56">
              <w:rPr>
                <w:rFonts w:ascii="Arial" w:hAnsi="Arial" w:cs="Arial"/>
              </w:rPr>
              <w:t xml:space="preserve"> </w:t>
            </w:r>
            <w:r w:rsidR="00E733A6">
              <w:rPr>
                <w:rFonts w:ascii="Arial" w:hAnsi="Arial" w:cs="Arial"/>
              </w:rPr>
              <w:t xml:space="preserve">J </w:t>
            </w:r>
            <w:r w:rsidR="00126962" w:rsidRPr="00457A56">
              <w:rPr>
                <w:rFonts w:ascii="Arial" w:hAnsi="Arial" w:cs="Arial"/>
              </w:rPr>
              <w:t>Ralph</w:t>
            </w:r>
            <w:r w:rsidR="00F61A59" w:rsidRPr="00457A56">
              <w:rPr>
                <w:rFonts w:ascii="Arial" w:hAnsi="Arial" w:cs="Arial"/>
              </w:rPr>
              <w:t xml:space="preserve"> [JR]</w:t>
            </w:r>
            <w:r w:rsidR="00126962" w:rsidRPr="00457A56">
              <w:rPr>
                <w:rFonts w:ascii="Arial" w:hAnsi="Arial" w:cs="Arial"/>
              </w:rPr>
              <w:t>,</w:t>
            </w:r>
            <w:r w:rsidR="00972C30">
              <w:rPr>
                <w:rFonts w:ascii="Arial" w:hAnsi="Arial" w:cs="Arial"/>
              </w:rPr>
              <w:t xml:space="preserve"> </w:t>
            </w:r>
            <w:r w:rsidR="00FE78C1" w:rsidRPr="00457A56">
              <w:rPr>
                <w:rFonts w:ascii="Arial" w:hAnsi="Arial" w:cs="Arial"/>
              </w:rPr>
              <w:t>S Wigfall</w:t>
            </w:r>
            <w:r w:rsidR="00F61A59" w:rsidRPr="00457A56">
              <w:rPr>
                <w:rFonts w:ascii="Arial" w:hAnsi="Arial" w:cs="Arial"/>
              </w:rPr>
              <w:t xml:space="preserve"> [SW],</w:t>
            </w:r>
            <w:r w:rsidR="00A57E49">
              <w:rPr>
                <w:rFonts w:ascii="Arial" w:hAnsi="Arial" w:cs="Arial"/>
              </w:rPr>
              <w:t xml:space="preserve"> S Bains [SB], A Charlesworth [AC</w:t>
            </w:r>
            <w:r w:rsidR="00EB0613">
              <w:rPr>
                <w:rFonts w:ascii="Arial" w:hAnsi="Arial" w:cs="Arial"/>
              </w:rPr>
              <w:t>],</w:t>
            </w:r>
            <w:r w:rsidR="00CB045B" w:rsidRPr="00CB045B">
              <w:rPr>
                <w:rFonts w:ascii="Arial" w:hAnsi="Arial" w:cs="Arial"/>
                <w:b/>
                <w:bCs/>
              </w:rPr>
              <w:t xml:space="preserve"> </w:t>
            </w:r>
            <w:r w:rsidR="00CB045B" w:rsidRPr="00A57E49">
              <w:rPr>
                <w:rFonts w:ascii="Arial" w:hAnsi="Arial" w:cs="Arial"/>
              </w:rPr>
              <w:t>A Howard [AH</w:t>
            </w:r>
            <w:r w:rsidR="001133A5">
              <w:rPr>
                <w:rFonts w:ascii="Arial" w:hAnsi="Arial" w:cs="Arial"/>
              </w:rPr>
              <w:t xml:space="preserve">], B Ralph [BR], C Witham [CW], S Jethwa [SJ]. </w:t>
            </w:r>
            <w:r w:rsidR="00B126B0" w:rsidRPr="00CB045B">
              <w:rPr>
                <w:rFonts w:ascii="Arial" w:hAnsi="Arial" w:cs="Arial"/>
              </w:rPr>
              <w:t xml:space="preserve"> </w:t>
            </w:r>
          </w:p>
          <w:p w14:paraId="306DCC0B" w14:textId="57259B76" w:rsidR="005167DC" w:rsidRPr="00457A56" w:rsidRDefault="005167D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F1C668" w14:textId="74102924" w:rsidR="00D44611" w:rsidRDefault="00D44611" w:rsidP="001133A5">
      <w:pPr>
        <w:pStyle w:val="ListNumber"/>
        <w:numPr>
          <w:ilvl w:val="0"/>
          <w:numId w:val="0"/>
        </w:numPr>
        <w:ind w:left="502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br/>
      </w:r>
    </w:p>
    <w:p w14:paraId="2755BCA6" w14:textId="2D61D7B5" w:rsidR="008002A0" w:rsidRPr="00D44611" w:rsidRDefault="00542BCA" w:rsidP="002112E8">
      <w:pPr>
        <w:pStyle w:val="ListNumber"/>
        <w:rPr>
          <w:rFonts w:ascii="Arial" w:hAnsi="Arial" w:cs="Arial"/>
          <w:b w:val="0"/>
          <w:bCs w:val="0"/>
        </w:rPr>
      </w:pPr>
      <w:r w:rsidRPr="00CB045B">
        <w:rPr>
          <w:rFonts w:ascii="Arial" w:hAnsi="Arial" w:cs="Arial"/>
        </w:rPr>
        <w:t>Apologies</w:t>
      </w:r>
      <w:r w:rsidR="00D44611">
        <w:rPr>
          <w:rFonts w:ascii="Arial" w:hAnsi="Arial" w:cs="Arial"/>
        </w:rPr>
        <w:br/>
      </w:r>
      <w:r w:rsidR="00D44611">
        <w:rPr>
          <w:rFonts w:ascii="Arial" w:hAnsi="Arial" w:cs="Arial"/>
        </w:rPr>
        <w:br/>
      </w:r>
      <w:r w:rsidR="001133A5">
        <w:rPr>
          <w:rFonts w:ascii="Arial" w:hAnsi="Arial" w:cs="Arial"/>
          <w:b w:val="0"/>
          <w:bCs w:val="0"/>
        </w:rPr>
        <w:t>M Holloway [MH], A Mistry [AM]</w:t>
      </w:r>
    </w:p>
    <w:p w14:paraId="50637496" w14:textId="27721FAD" w:rsidR="00922674" w:rsidRPr="00457A56" w:rsidRDefault="00542BCA">
      <w:pPr>
        <w:pStyle w:val="ListNumber"/>
        <w:rPr>
          <w:rFonts w:ascii="Arial" w:hAnsi="Arial" w:cs="Arial"/>
        </w:rPr>
      </w:pPr>
      <w:r w:rsidRPr="00457A56">
        <w:rPr>
          <w:rFonts w:ascii="Arial" w:hAnsi="Arial" w:cs="Arial"/>
        </w:rPr>
        <w:t>Minutes of last meeting</w:t>
      </w:r>
    </w:p>
    <w:p w14:paraId="70C623DE" w14:textId="59E43B80" w:rsidR="00EB0613" w:rsidRDefault="00542BCA" w:rsidP="00EB0613">
      <w:pPr>
        <w:ind w:left="426"/>
        <w:rPr>
          <w:rFonts w:ascii="Arial" w:hAnsi="Arial" w:cs="Arial"/>
        </w:rPr>
      </w:pPr>
      <w:r w:rsidRPr="00B52552">
        <w:rPr>
          <w:rFonts w:ascii="Arial" w:hAnsi="Arial" w:cs="Arial"/>
        </w:rPr>
        <w:t xml:space="preserve">Minutes of </w:t>
      </w:r>
      <w:r w:rsidR="008C5F86" w:rsidRPr="00B52552">
        <w:rPr>
          <w:rFonts w:ascii="Arial" w:hAnsi="Arial" w:cs="Arial"/>
        </w:rPr>
        <w:t xml:space="preserve">meeting on </w:t>
      </w:r>
      <w:r w:rsidR="001133A5">
        <w:rPr>
          <w:rFonts w:ascii="Arial" w:hAnsi="Arial" w:cs="Arial"/>
        </w:rPr>
        <w:t>23/05/22</w:t>
      </w:r>
      <w:r w:rsidR="00BA3B7A">
        <w:rPr>
          <w:rFonts w:ascii="Arial" w:hAnsi="Arial" w:cs="Arial"/>
        </w:rPr>
        <w:t xml:space="preserve"> </w:t>
      </w:r>
      <w:r w:rsidRPr="00B52552">
        <w:rPr>
          <w:rFonts w:ascii="Arial" w:hAnsi="Arial" w:cs="Arial"/>
        </w:rPr>
        <w:t xml:space="preserve">had been circulated </w:t>
      </w:r>
      <w:r w:rsidR="00D44611">
        <w:rPr>
          <w:rFonts w:ascii="Arial" w:hAnsi="Arial" w:cs="Arial"/>
        </w:rPr>
        <w:t xml:space="preserve">in advance </w:t>
      </w:r>
      <w:r w:rsidRPr="00B52552">
        <w:rPr>
          <w:rFonts w:ascii="Arial" w:hAnsi="Arial" w:cs="Arial"/>
        </w:rPr>
        <w:t>by email.</w:t>
      </w:r>
      <w:r w:rsidR="00EB0613">
        <w:rPr>
          <w:rFonts w:ascii="Arial" w:hAnsi="Arial" w:cs="Arial"/>
        </w:rPr>
        <w:t xml:space="preserve"> </w:t>
      </w:r>
      <w:r w:rsidR="00D44611">
        <w:rPr>
          <w:rFonts w:ascii="Arial" w:hAnsi="Arial" w:cs="Arial"/>
        </w:rPr>
        <w:br/>
      </w:r>
      <w:r w:rsidR="00444D29">
        <w:rPr>
          <w:rFonts w:ascii="Arial" w:hAnsi="Arial" w:cs="Arial"/>
        </w:rPr>
        <w:t xml:space="preserve">Proposed by </w:t>
      </w:r>
      <w:r w:rsidR="001133A5">
        <w:rPr>
          <w:rFonts w:ascii="Arial" w:hAnsi="Arial" w:cs="Arial"/>
        </w:rPr>
        <w:t>AG</w:t>
      </w:r>
      <w:r w:rsidR="00444D29">
        <w:rPr>
          <w:rFonts w:ascii="Arial" w:hAnsi="Arial" w:cs="Arial"/>
        </w:rPr>
        <w:t xml:space="preserve">. Seconded by </w:t>
      </w:r>
      <w:r w:rsidR="00C1676D">
        <w:rPr>
          <w:rFonts w:ascii="Arial" w:hAnsi="Arial" w:cs="Arial"/>
        </w:rPr>
        <w:t>CW.</w:t>
      </w:r>
    </w:p>
    <w:p w14:paraId="289FA7FF" w14:textId="376A011A" w:rsidR="00922674" w:rsidRDefault="00542BCA" w:rsidP="00FC28FA">
      <w:pPr>
        <w:pStyle w:val="ListNumber"/>
        <w:rPr>
          <w:rFonts w:ascii="Arial" w:hAnsi="Arial" w:cs="Arial"/>
        </w:rPr>
      </w:pPr>
      <w:r w:rsidRPr="00457A56">
        <w:rPr>
          <w:rFonts w:ascii="Arial" w:hAnsi="Arial" w:cs="Arial"/>
        </w:rPr>
        <w:t>Matters arising</w:t>
      </w:r>
    </w:p>
    <w:p w14:paraId="2165D416" w14:textId="108DF2FC" w:rsidR="0006673B" w:rsidRDefault="00C1676D" w:rsidP="00742A2B">
      <w:pPr>
        <w:ind w:left="567"/>
      </w:pPr>
      <w:r>
        <w:t>A practical for FB removal has GOC approval for OO’s &amp; CLO’s.</w:t>
      </w:r>
    </w:p>
    <w:p w14:paraId="0D630BA9" w14:textId="239021F4" w:rsidR="00C1676D" w:rsidRDefault="00C1676D" w:rsidP="00742A2B">
      <w:pPr>
        <w:ind w:left="567"/>
      </w:pPr>
      <w:r>
        <w:t>Not possible to put LVA scheme on opera as not all providing scheme have access to Opera.  The scheme currently doesn’t need more service suppliers.</w:t>
      </w:r>
    </w:p>
    <w:p w14:paraId="64FD4E4D" w14:textId="6B7357D1" w:rsidR="00C1676D" w:rsidRDefault="00C1676D" w:rsidP="00742A2B">
      <w:pPr>
        <w:ind w:left="567"/>
      </w:pPr>
      <w:r>
        <w:t>No updated tariffs</w:t>
      </w:r>
    </w:p>
    <w:p w14:paraId="1BC2FB8C" w14:textId="42FCE662" w:rsidR="00C1676D" w:rsidRDefault="00C1676D" w:rsidP="00742A2B">
      <w:pPr>
        <w:ind w:left="567"/>
      </w:pPr>
      <w:r>
        <w:t>No electronic aids available Mouse doesn’t work with modern modems.</w:t>
      </w:r>
    </w:p>
    <w:p w14:paraId="0A370703" w14:textId="7B1F285F" w:rsidR="00C1676D" w:rsidRDefault="00C1676D" w:rsidP="00742A2B">
      <w:pPr>
        <w:ind w:left="567"/>
      </w:pPr>
      <w:r>
        <w:t>Sight Support can send volunteers for home visits to help.</w:t>
      </w:r>
    </w:p>
    <w:p w14:paraId="403AA15E" w14:textId="755CBE7E" w:rsidR="00C1676D" w:rsidRDefault="00C1676D" w:rsidP="00742A2B">
      <w:pPr>
        <w:ind w:left="567"/>
      </w:pPr>
      <w:r>
        <w:t>CCG commission Sight Support to supply the LVA scheme. DE to investigate further.</w:t>
      </w:r>
    </w:p>
    <w:p w14:paraId="45358C8D" w14:textId="77777777" w:rsidR="00C1676D" w:rsidRDefault="00C1676D" w:rsidP="00BA3B7A"/>
    <w:p w14:paraId="56C08B16" w14:textId="66FABBA6" w:rsidR="00C1676D" w:rsidRDefault="00862E84" w:rsidP="00C1676D">
      <w:pPr>
        <w:pStyle w:val="ListNumber"/>
        <w:rPr>
          <w:rFonts w:ascii="Arial" w:hAnsi="Arial" w:cs="Arial"/>
        </w:rPr>
      </w:pPr>
      <w:r w:rsidRPr="00457A56">
        <w:rPr>
          <w:rFonts w:ascii="Arial" w:hAnsi="Arial" w:cs="Arial"/>
        </w:rPr>
        <w:t>Schemes</w:t>
      </w:r>
      <w:r w:rsidR="00C1676D">
        <w:rPr>
          <w:rFonts w:ascii="Arial" w:hAnsi="Arial" w:cs="Arial"/>
        </w:rPr>
        <w:t xml:space="preserve"> and JUCD</w:t>
      </w:r>
    </w:p>
    <w:p w14:paraId="48F182F3" w14:textId="78640497" w:rsidR="00947B9D" w:rsidRDefault="00947B9D" w:rsidP="00742A2B">
      <w:pPr>
        <w:ind w:left="567"/>
      </w:pPr>
      <w:r>
        <w:t>Glaucoma schemes is ready to roll out.</w:t>
      </w:r>
    </w:p>
    <w:p w14:paraId="68A49E52" w14:textId="3011138F" w:rsidR="00947B9D" w:rsidRDefault="00947B9D" w:rsidP="00742A2B">
      <w:pPr>
        <w:ind w:left="567"/>
      </w:pPr>
      <w:r>
        <w:t>Level 1 core competency- launch on 19/09/22 on Opera.  PES will organise an educational event.</w:t>
      </w:r>
    </w:p>
    <w:p w14:paraId="2F1CF9C4" w14:textId="66791521" w:rsidR="00947B9D" w:rsidRDefault="00947B9D" w:rsidP="00742A2B">
      <w:pPr>
        <w:ind w:left="567"/>
      </w:pPr>
      <w:r>
        <w:t>Level 2 OHT/ suspects- requires Professional Certificate-</w:t>
      </w:r>
      <w:r w:rsidRPr="00947B9D">
        <w:t xml:space="preserve"> </w:t>
      </w:r>
      <w:r>
        <w:t>Funding from CCG for Professional Certificate.  2 intakes/ ltd number of places/need to provide county wide coverage.</w:t>
      </w:r>
      <w:r>
        <w:t xml:space="preserve"> Launch Nov/ Dec 2022</w:t>
      </w:r>
    </w:p>
    <w:p w14:paraId="525B9089" w14:textId="4E2C8687" w:rsidR="00947B9D" w:rsidRDefault="00947B9D" w:rsidP="00742A2B">
      <w:pPr>
        <w:ind w:left="567"/>
      </w:pPr>
      <w:r>
        <w:t>Level 3 Diagnosed/ Low risk/ stable- needs Higher certificate/ Diploma and IP</w:t>
      </w:r>
    </w:p>
    <w:p w14:paraId="118DB761" w14:textId="1D31C655" w:rsidR="00947B9D" w:rsidRDefault="00947B9D" w:rsidP="00742A2B">
      <w:pPr>
        <w:ind w:left="567"/>
      </w:pPr>
      <w:r>
        <w:t>East Staffs don’t have MECS but have: -</w:t>
      </w:r>
    </w:p>
    <w:p w14:paraId="2A64DDF4" w14:textId="199263D4" w:rsidR="00947B9D" w:rsidRDefault="00947B9D" w:rsidP="00742A2B">
      <w:pPr>
        <w:ind w:left="567"/>
      </w:pPr>
      <w:r>
        <w:t>Level 1 Glaucoma- £28.00 1</w:t>
      </w:r>
      <w:r w:rsidRPr="00742A2B">
        <w:t>st</w:t>
      </w:r>
      <w:r>
        <w:t xml:space="preserve"> reading. £27 2</w:t>
      </w:r>
      <w:r w:rsidRPr="00742A2B">
        <w:t>nd</w:t>
      </w:r>
      <w:r>
        <w:t xml:space="preserve"> reading and fields</w:t>
      </w:r>
    </w:p>
    <w:p w14:paraId="2AED4E8F" w14:textId="200C714B" w:rsidR="00947B9D" w:rsidRDefault="00947B9D" w:rsidP="00742A2B">
      <w:pPr>
        <w:ind w:left="567"/>
      </w:pPr>
      <w:r>
        <w:t>Level 2   fields/ OCT/ Van Herricks £75.00</w:t>
      </w:r>
    </w:p>
    <w:p w14:paraId="46818839" w14:textId="18630358" w:rsidR="00947B9D" w:rsidRDefault="00947B9D" w:rsidP="00742A2B">
      <w:pPr>
        <w:ind w:left="567"/>
      </w:pPr>
      <w:r>
        <w:t>Level 3</w:t>
      </w:r>
      <w:r w:rsidR="007647A4">
        <w:t xml:space="preserve"> £78.00</w:t>
      </w:r>
    </w:p>
    <w:p w14:paraId="389EEBEC" w14:textId="29840A2E" w:rsidR="007647A4" w:rsidRDefault="007647A4" w:rsidP="00742A2B">
      <w:pPr>
        <w:ind w:left="567"/>
      </w:pPr>
      <w:r>
        <w:t>Fees for Derbyshire Glaucoma Scheme still under discussion.</w:t>
      </w:r>
    </w:p>
    <w:p w14:paraId="29BC7505" w14:textId="49875DED" w:rsidR="007647A4" w:rsidRDefault="007647A4" w:rsidP="00742A2B">
      <w:pPr>
        <w:ind w:left="567"/>
      </w:pPr>
      <w:r>
        <w:t>AC reported that all schemes in North are running well. EAF meeting next week.</w:t>
      </w:r>
    </w:p>
    <w:p w14:paraId="133F179A" w14:textId="692B376B" w:rsidR="007647A4" w:rsidRDefault="007647A4" w:rsidP="00742A2B">
      <w:pPr>
        <w:ind w:left="567"/>
      </w:pPr>
      <w:r>
        <w:t>Triage in South Derbyshire is going slowly but, in the North, (</w:t>
      </w:r>
      <w:proofErr w:type="spellStart"/>
      <w:r>
        <w:t>Wheatbridge</w:t>
      </w:r>
      <w:proofErr w:type="spellEnd"/>
      <w:r>
        <w:t>), it took 4-5 years before scheme was running smoothly.</w:t>
      </w:r>
    </w:p>
    <w:p w14:paraId="3B78D0B4" w14:textId="46084F42" w:rsidR="007647A4" w:rsidRDefault="007647A4" w:rsidP="00742A2B">
      <w:pPr>
        <w:ind w:left="567"/>
      </w:pPr>
      <w:r>
        <w:t xml:space="preserve">Donna </w:t>
      </w:r>
      <w:proofErr w:type="spellStart"/>
      <w:r>
        <w:t>Madin</w:t>
      </w:r>
      <w:proofErr w:type="spellEnd"/>
      <w:r>
        <w:t xml:space="preserve"> of NHSE CCG is establishing a Task and Finish group with reference to Childrens Screening. AG will represent LOC at these</w:t>
      </w:r>
    </w:p>
    <w:p w14:paraId="460E5087" w14:textId="37847C13" w:rsidR="007647A4" w:rsidRDefault="007647A4" w:rsidP="00742A2B">
      <w:pPr>
        <w:ind w:left="567"/>
      </w:pPr>
      <w:r>
        <w:t xml:space="preserve">Communication on school </w:t>
      </w:r>
      <w:r w:rsidR="00742A2B">
        <w:t>pre-screening</w:t>
      </w:r>
      <w:r>
        <w:t xml:space="preserve"> need to be staggered by weeks rather than days.</w:t>
      </w:r>
    </w:p>
    <w:p w14:paraId="61ACF8E9" w14:textId="6172BDD0" w:rsidR="007647A4" w:rsidRDefault="007647A4" w:rsidP="00742A2B">
      <w:pPr>
        <w:ind w:left="567"/>
      </w:pPr>
      <w:r>
        <w:t>FR is now Chair of Derbyshire LEHN.</w:t>
      </w:r>
    </w:p>
    <w:p w14:paraId="4DC92917" w14:textId="4173FE55" w:rsidR="00947B9D" w:rsidRPr="00947B9D" w:rsidRDefault="00947B9D" w:rsidP="00947B9D">
      <w:r>
        <w:t xml:space="preserve"> </w:t>
      </w:r>
    </w:p>
    <w:p w14:paraId="4EB04CE9" w14:textId="12AFD8C4" w:rsidR="00C1676D" w:rsidRDefault="00C1676D" w:rsidP="00C1676D">
      <w:pPr>
        <w:pStyle w:val="ListNumber"/>
        <w:rPr>
          <w:rFonts w:ascii="Arial" w:hAnsi="Arial" w:cs="Arial"/>
        </w:rPr>
      </w:pPr>
      <w:r>
        <w:rPr>
          <w:rFonts w:ascii="Arial" w:hAnsi="Arial" w:cs="Arial"/>
        </w:rPr>
        <w:t>Update On MECS</w:t>
      </w:r>
    </w:p>
    <w:p w14:paraId="743729B6" w14:textId="48829074" w:rsidR="00C1676D" w:rsidRDefault="00C1676D" w:rsidP="00742A2B">
      <w:pPr>
        <w:ind w:left="567"/>
      </w:pPr>
      <w:r>
        <w:t>20 MECS OSCE’s available on 26/09/22 at Specsavers Chesterfield.</w:t>
      </w:r>
    </w:p>
    <w:p w14:paraId="3E66BBE0" w14:textId="6573C946" w:rsidR="00C1676D" w:rsidRDefault="00C1676D" w:rsidP="00742A2B">
      <w:pPr>
        <w:ind w:left="567"/>
      </w:pPr>
      <w:r>
        <w:t>Offer a 2</w:t>
      </w:r>
      <w:r w:rsidRPr="00742A2B">
        <w:t>nd</w:t>
      </w:r>
      <w:r>
        <w:t xml:space="preserve"> date in October/ November 2022</w:t>
      </w:r>
      <w:r w:rsidR="00947B9D">
        <w:t>.</w:t>
      </w:r>
    </w:p>
    <w:p w14:paraId="25FD7A51" w14:textId="53EC90A0" w:rsidR="00947B9D" w:rsidRDefault="00947B9D" w:rsidP="00742A2B">
      <w:pPr>
        <w:ind w:left="567"/>
      </w:pPr>
      <w:r>
        <w:t xml:space="preserve">MECS Plus could start if enough </w:t>
      </w:r>
      <w:r w:rsidR="007647A4">
        <w:t>training</w:t>
      </w:r>
      <w:r>
        <w:t>/ resources and funding.</w:t>
      </w:r>
    </w:p>
    <w:p w14:paraId="45099B21" w14:textId="357525D7" w:rsidR="007647A4" w:rsidRDefault="007647A4" w:rsidP="00742A2B">
      <w:pPr>
        <w:ind w:left="567"/>
      </w:pPr>
      <w:r>
        <w:t xml:space="preserve">Leicestershire based </w:t>
      </w:r>
      <w:proofErr w:type="spellStart"/>
      <w:r>
        <w:t>px’s</w:t>
      </w:r>
      <w:proofErr w:type="spellEnd"/>
      <w:r>
        <w:t xml:space="preserve"> – can’t be seen under Derbyshire CUES. The triage number will be put on the LOC website. </w:t>
      </w:r>
    </w:p>
    <w:p w14:paraId="137ABB9B" w14:textId="6F12646A" w:rsidR="007647A4" w:rsidRDefault="007647A4" w:rsidP="00742A2B">
      <w:pPr>
        <w:ind w:left="567"/>
      </w:pPr>
      <w:r>
        <w:t>RDH will also be given this information to give to Pxs.</w:t>
      </w:r>
    </w:p>
    <w:p w14:paraId="0CFD1148" w14:textId="77777777" w:rsidR="007647A4" w:rsidRDefault="007647A4" w:rsidP="00C1676D"/>
    <w:p w14:paraId="0267FDE7" w14:textId="77777777" w:rsidR="00C1676D" w:rsidRDefault="00C1676D" w:rsidP="00C1676D"/>
    <w:p w14:paraId="6D8A7FD1" w14:textId="77777777" w:rsidR="00C1676D" w:rsidRDefault="00C1676D" w:rsidP="00C1676D"/>
    <w:p w14:paraId="7B2D9772" w14:textId="693F4959" w:rsidR="007647A4" w:rsidRDefault="009B22D8" w:rsidP="00251355">
      <w:pPr>
        <w:pStyle w:val="ListNumber"/>
        <w:suppressAutoHyphens w:val="0"/>
        <w:spacing w:before="0"/>
        <w:ind w:left="426"/>
        <w:rPr>
          <w:rFonts w:ascii="Arial" w:hAnsi="Arial" w:cs="Arial"/>
        </w:rPr>
      </w:pPr>
      <w:r w:rsidRPr="007647A4">
        <w:rPr>
          <w:rFonts w:ascii="Arial" w:hAnsi="Arial" w:cs="Arial"/>
        </w:rPr>
        <w:t>C</w:t>
      </w:r>
      <w:r w:rsidR="007647A4">
        <w:rPr>
          <w:rFonts w:ascii="Arial" w:hAnsi="Arial" w:cs="Arial"/>
        </w:rPr>
        <w:t>ommunications</w:t>
      </w:r>
    </w:p>
    <w:p w14:paraId="3BEDC8A7" w14:textId="231F6ADF" w:rsidR="007647A4" w:rsidRPr="007647A4" w:rsidRDefault="007647A4" w:rsidP="00742A2B">
      <w:pPr>
        <w:ind w:left="567"/>
      </w:pPr>
      <w:r>
        <w:t>82 people registered to access website</w:t>
      </w:r>
    </w:p>
    <w:p w14:paraId="1E54A0B9" w14:textId="6C9F65A2" w:rsidR="007647A4" w:rsidRDefault="007647A4" w:rsidP="00251355">
      <w:pPr>
        <w:pStyle w:val="ListNumber"/>
        <w:suppressAutoHyphens w:val="0"/>
        <w:spacing w:before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Treasurers Report</w:t>
      </w:r>
    </w:p>
    <w:p w14:paraId="3A0AF103" w14:textId="3D5B92B6" w:rsidR="007647A4" w:rsidRDefault="007647A4" w:rsidP="00742A2B">
      <w:pPr>
        <w:ind w:left="567"/>
      </w:pPr>
      <w:r>
        <w:t>£4</w:t>
      </w:r>
      <w:r w:rsidR="00CE228F">
        <w:t>3770,15 in account</w:t>
      </w:r>
    </w:p>
    <w:p w14:paraId="7D181652" w14:textId="41AD3CBF" w:rsidR="00CE228F" w:rsidRDefault="00CE228F" w:rsidP="00742A2B">
      <w:pPr>
        <w:ind w:left="567"/>
      </w:pPr>
      <w:r>
        <w:t>Funding for OSCEs and Glaucoma not paid yet.</w:t>
      </w:r>
    </w:p>
    <w:p w14:paraId="401F6652" w14:textId="2E003BB6" w:rsidR="00CE228F" w:rsidRDefault="00CE228F" w:rsidP="00742A2B">
      <w:pPr>
        <w:ind w:left="567"/>
      </w:pPr>
      <w:r>
        <w:t>Levy still not changed from 1.25% to 1.00%.</w:t>
      </w:r>
    </w:p>
    <w:p w14:paraId="5CF45E70" w14:textId="59FF842A" w:rsidR="00CE228F" w:rsidRDefault="00CE228F" w:rsidP="00742A2B">
      <w:pPr>
        <w:ind w:left="567"/>
      </w:pPr>
      <w:r>
        <w:t>At the LOCSU treasurers meeting it was reported that all Officers should be on PAYE basis.</w:t>
      </w:r>
    </w:p>
    <w:p w14:paraId="2D1F1D7C" w14:textId="3A7E314D" w:rsidR="00CE228F" w:rsidRDefault="00CE228F" w:rsidP="00742A2B">
      <w:pPr>
        <w:ind w:left="567"/>
      </w:pPr>
      <w:r>
        <w:t>Revaluate Honorarium and pay hourly instead.</w:t>
      </w:r>
    </w:p>
    <w:p w14:paraId="11ACEAE6" w14:textId="16361BFC" w:rsidR="00CE228F" w:rsidRDefault="00CE228F" w:rsidP="00742A2B">
      <w:pPr>
        <w:ind w:left="567"/>
      </w:pPr>
      <w:r>
        <w:t>AM will be 3</w:t>
      </w:r>
      <w:r w:rsidRPr="00742A2B">
        <w:t>rd</w:t>
      </w:r>
      <w:r>
        <w:t xml:space="preserve"> signatory on LOC account</w:t>
      </w:r>
    </w:p>
    <w:p w14:paraId="3ECDE37C" w14:textId="51F8A1AF" w:rsidR="00CE228F" w:rsidRPr="00742A2B" w:rsidRDefault="00CE228F" w:rsidP="00742A2B">
      <w:pPr>
        <w:pStyle w:val="ListNumber"/>
        <w:suppressAutoHyphens w:val="0"/>
        <w:spacing w:before="0"/>
        <w:ind w:left="426"/>
        <w:rPr>
          <w:rFonts w:ascii="Arial" w:hAnsi="Arial" w:cs="Arial"/>
        </w:rPr>
      </w:pPr>
      <w:proofErr w:type="gramStart"/>
      <w:r w:rsidRPr="00742A2B">
        <w:rPr>
          <w:rFonts w:ascii="Arial" w:hAnsi="Arial" w:cs="Arial"/>
        </w:rPr>
        <w:t>Well  Being</w:t>
      </w:r>
      <w:proofErr w:type="gramEnd"/>
      <w:r w:rsidRPr="00742A2B">
        <w:rPr>
          <w:rFonts w:ascii="Arial" w:hAnsi="Arial" w:cs="Arial"/>
        </w:rPr>
        <w:t xml:space="preserve"> Update</w:t>
      </w:r>
    </w:p>
    <w:p w14:paraId="44978D29" w14:textId="294C1920" w:rsidR="00CE228F" w:rsidRDefault="00CE228F" w:rsidP="00742A2B">
      <w:pPr>
        <w:ind w:left="567"/>
      </w:pPr>
      <w:r>
        <w:t>Trying to arrange a golf day for spring 23</w:t>
      </w:r>
    </w:p>
    <w:p w14:paraId="57597E15" w14:textId="4C970E50" w:rsidR="00CE228F" w:rsidRDefault="00CE228F" w:rsidP="00742A2B">
      <w:pPr>
        <w:ind w:left="567"/>
      </w:pPr>
      <w:r>
        <w:t>Trying to get Blue light cards for Optical colleagues</w:t>
      </w:r>
    </w:p>
    <w:p w14:paraId="02157FEE" w14:textId="3EF1742F" w:rsidR="00CE228F" w:rsidRPr="007D4D63" w:rsidRDefault="00CE228F" w:rsidP="007D4D63">
      <w:pPr>
        <w:pStyle w:val="ListNumber"/>
        <w:suppressAutoHyphens w:val="0"/>
        <w:spacing w:before="0"/>
        <w:ind w:left="426"/>
        <w:rPr>
          <w:rFonts w:ascii="Arial" w:hAnsi="Arial" w:cs="Arial"/>
        </w:rPr>
      </w:pPr>
      <w:r w:rsidRPr="007D4D63">
        <w:rPr>
          <w:rFonts w:ascii="Arial" w:hAnsi="Arial" w:cs="Arial"/>
        </w:rPr>
        <w:t>Date of next meeting</w:t>
      </w:r>
    </w:p>
    <w:p w14:paraId="00A221A4" w14:textId="1CDC08D1" w:rsidR="00CE228F" w:rsidRPr="007647A4" w:rsidRDefault="00CE228F" w:rsidP="00742A2B">
      <w:pPr>
        <w:ind w:left="567"/>
      </w:pPr>
      <w:r>
        <w:t xml:space="preserve">Monday 17/10/22 at 7.30 PM by Zoom </w:t>
      </w:r>
    </w:p>
    <w:p w14:paraId="6C4EB4D9" w14:textId="404AEE14" w:rsidR="004348B6" w:rsidRPr="007647A4" w:rsidRDefault="004348B6" w:rsidP="00742A2B">
      <w:pPr>
        <w:pStyle w:val="ListNumber"/>
        <w:numPr>
          <w:ilvl w:val="0"/>
          <w:numId w:val="0"/>
        </w:numPr>
        <w:suppressAutoHyphens w:val="0"/>
        <w:spacing w:before="0"/>
        <w:ind w:left="426"/>
        <w:rPr>
          <w:rFonts w:ascii="Arial" w:hAnsi="Arial" w:cs="Arial"/>
        </w:rPr>
      </w:pPr>
    </w:p>
    <w:sectPr w:rsidR="004348B6" w:rsidRPr="007647A4">
      <w:headerReference w:type="defaul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DAAE" w14:textId="77777777" w:rsidR="00DF77F5" w:rsidRDefault="00DF77F5">
      <w:pPr>
        <w:spacing w:before="0" w:after="0" w:line="240" w:lineRule="auto"/>
      </w:pPr>
      <w:r>
        <w:separator/>
      </w:r>
    </w:p>
  </w:endnote>
  <w:endnote w:type="continuationSeparator" w:id="0">
    <w:p w14:paraId="474445AB" w14:textId="77777777" w:rsidR="00DF77F5" w:rsidRDefault="00DF77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920E" w14:textId="77777777" w:rsidR="00DF77F5" w:rsidRDefault="00DF77F5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D8B210" w14:textId="77777777" w:rsidR="00DF77F5" w:rsidRDefault="00DF77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8411" w14:textId="7C002295" w:rsidR="00960516" w:rsidRDefault="00542BCA">
    <w:pPr>
      <w:pStyle w:val="Header"/>
    </w:pPr>
    <w:r>
      <w:t>Derbyshire LOC</w:t>
    </w:r>
    <w:r w:rsidR="00B13E21">
      <w:t xml:space="preserve"> Meeting Minutes, </w:t>
    </w:r>
    <w:r w:rsidR="005562DF">
      <w:t>1</w:t>
    </w:r>
    <w:r w:rsidR="00B8425B">
      <w:t>8</w:t>
    </w:r>
    <w:r w:rsidR="00352947">
      <w:t>/</w:t>
    </w:r>
    <w:r w:rsidR="005562DF">
      <w:t>07</w:t>
    </w:r>
    <w:r w:rsidR="00352947">
      <w:t>/202</w:t>
    </w:r>
    <w:r w:rsidR="005562DF">
      <w:t>2</w:t>
    </w:r>
    <w:r w:rsidR="00B13E21"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B1B"/>
    <w:multiLevelType w:val="multilevel"/>
    <w:tmpl w:val="C00C2F62"/>
    <w:styleLink w:val="LFO8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8A241A5"/>
    <w:multiLevelType w:val="multilevel"/>
    <w:tmpl w:val="2FFE7644"/>
    <w:styleLink w:val="LFO6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9BD2BAE"/>
    <w:multiLevelType w:val="multilevel"/>
    <w:tmpl w:val="CDB8B2E2"/>
    <w:styleLink w:val="LFO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BD74381"/>
    <w:multiLevelType w:val="multilevel"/>
    <w:tmpl w:val="D9B6B788"/>
    <w:styleLink w:val="LFO9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CA40234"/>
    <w:multiLevelType w:val="multilevel"/>
    <w:tmpl w:val="80744FFE"/>
    <w:styleLink w:val="LFO4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704562B"/>
    <w:multiLevelType w:val="multilevel"/>
    <w:tmpl w:val="EE3ACD4E"/>
    <w:styleLink w:val="LFO1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66267C3"/>
    <w:multiLevelType w:val="multilevel"/>
    <w:tmpl w:val="C240C94E"/>
    <w:styleLink w:val="LFO10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DB9043A"/>
    <w:multiLevelType w:val="multilevel"/>
    <w:tmpl w:val="CB2A8ADE"/>
    <w:styleLink w:val="LFO7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F0A06F5"/>
    <w:multiLevelType w:val="multilevel"/>
    <w:tmpl w:val="4D400FF0"/>
    <w:styleLink w:val="LFO2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8F45AFC"/>
    <w:multiLevelType w:val="multilevel"/>
    <w:tmpl w:val="94B42754"/>
    <w:styleLink w:val="LFO3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  <w:lvlOverride w:ilvl="0">
      <w:lvl w:ilvl="0">
        <w:start w:val="1"/>
        <w:numFmt w:val="decimal"/>
        <w:pStyle w:val="ListNumber"/>
        <w:lvlText w:val="%1."/>
        <w:lvlJc w:val="left"/>
        <w:pPr>
          <w:ind w:left="502" w:hanging="360"/>
        </w:pPr>
      </w:lvl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74"/>
    <w:rsid w:val="00010F58"/>
    <w:rsid w:val="000146D4"/>
    <w:rsid w:val="00020D96"/>
    <w:rsid w:val="00024351"/>
    <w:rsid w:val="000243A5"/>
    <w:rsid w:val="00047254"/>
    <w:rsid w:val="00053B6F"/>
    <w:rsid w:val="00060E20"/>
    <w:rsid w:val="00062AEA"/>
    <w:rsid w:val="0006673B"/>
    <w:rsid w:val="00072A03"/>
    <w:rsid w:val="00085F5A"/>
    <w:rsid w:val="00096370"/>
    <w:rsid w:val="000B118D"/>
    <w:rsid w:val="000C3A5F"/>
    <w:rsid w:val="000D7BCD"/>
    <w:rsid w:val="000F3C8C"/>
    <w:rsid w:val="0010459D"/>
    <w:rsid w:val="001133A5"/>
    <w:rsid w:val="00115D79"/>
    <w:rsid w:val="00116A63"/>
    <w:rsid w:val="00125556"/>
    <w:rsid w:val="00126962"/>
    <w:rsid w:val="00136711"/>
    <w:rsid w:val="00140F0B"/>
    <w:rsid w:val="0015148A"/>
    <w:rsid w:val="00175682"/>
    <w:rsid w:val="001761E5"/>
    <w:rsid w:val="001A4A67"/>
    <w:rsid w:val="001A732B"/>
    <w:rsid w:val="001E1AC3"/>
    <w:rsid w:val="001E7BC5"/>
    <w:rsid w:val="001F29CE"/>
    <w:rsid w:val="001F7BA5"/>
    <w:rsid w:val="0020033A"/>
    <w:rsid w:val="002112E8"/>
    <w:rsid w:val="002128CA"/>
    <w:rsid w:val="0023293B"/>
    <w:rsid w:val="00243CA2"/>
    <w:rsid w:val="002602E5"/>
    <w:rsid w:val="00280FF2"/>
    <w:rsid w:val="0028387B"/>
    <w:rsid w:val="002925DF"/>
    <w:rsid w:val="00293121"/>
    <w:rsid w:val="002A6B61"/>
    <w:rsid w:val="002B7522"/>
    <w:rsid w:val="002E6357"/>
    <w:rsid w:val="002F2BF1"/>
    <w:rsid w:val="002F72F6"/>
    <w:rsid w:val="00313E27"/>
    <w:rsid w:val="0033390F"/>
    <w:rsid w:val="00334791"/>
    <w:rsid w:val="00343881"/>
    <w:rsid w:val="00352947"/>
    <w:rsid w:val="0035414C"/>
    <w:rsid w:val="00364628"/>
    <w:rsid w:val="00373DC1"/>
    <w:rsid w:val="00373F18"/>
    <w:rsid w:val="0038765C"/>
    <w:rsid w:val="00393549"/>
    <w:rsid w:val="003B26A3"/>
    <w:rsid w:val="003B4AFD"/>
    <w:rsid w:val="003F121D"/>
    <w:rsid w:val="00411828"/>
    <w:rsid w:val="004348B6"/>
    <w:rsid w:val="00444D29"/>
    <w:rsid w:val="00444FA5"/>
    <w:rsid w:val="00446C12"/>
    <w:rsid w:val="00457A56"/>
    <w:rsid w:val="004774C0"/>
    <w:rsid w:val="004B08E2"/>
    <w:rsid w:val="004B581B"/>
    <w:rsid w:val="004D28E8"/>
    <w:rsid w:val="0050096B"/>
    <w:rsid w:val="005037BF"/>
    <w:rsid w:val="005167DC"/>
    <w:rsid w:val="00542BCA"/>
    <w:rsid w:val="005562DF"/>
    <w:rsid w:val="005669E9"/>
    <w:rsid w:val="005B49DE"/>
    <w:rsid w:val="005B6D59"/>
    <w:rsid w:val="005B72D2"/>
    <w:rsid w:val="005D4343"/>
    <w:rsid w:val="005E0B5A"/>
    <w:rsid w:val="005E48F1"/>
    <w:rsid w:val="005F1FFA"/>
    <w:rsid w:val="006834D4"/>
    <w:rsid w:val="00687096"/>
    <w:rsid w:val="00695D72"/>
    <w:rsid w:val="00697437"/>
    <w:rsid w:val="006A6220"/>
    <w:rsid w:val="006B7018"/>
    <w:rsid w:val="006D2B50"/>
    <w:rsid w:val="006D53D7"/>
    <w:rsid w:val="006D728B"/>
    <w:rsid w:val="006E43A4"/>
    <w:rsid w:val="00714E33"/>
    <w:rsid w:val="007306AF"/>
    <w:rsid w:val="00734763"/>
    <w:rsid w:val="00740886"/>
    <w:rsid w:val="00742A2B"/>
    <w:rsid w:val="0076096D"/>
    <w:rsid w:val="00762439"/>
    <w:rsid w:val="007647A4"/>
    <w:rsid w:val="00766833"/>
    <w:rsid w:val="00771586"/>
    <w:rsid w:val="00773A96"/>
    <w:rsid w:val="007A6915"/>
    <w:rsid w:val="007B6353"/>
    <w:rsid w:val="007B7117"/>
    <w:rsid w:val="007C5E16"/>
    <w:rsid w:val="007C6D8A"/>
    <w:rsid w:val="007C78D6"/>
    <w:rsid w:val="007D4D63"/>
    <w:rsid w:val="007E6A4B"/>
    <w:rsid w:val="008002A0"/>
    <w:rsid w:val="00802481"/>
    <w:rsid w:val="00803CD7"/>
    <w:rsid w:val="00834368"/>
    <w:rsid w:val="00835401"/>
    <w:rsid w:val="008362D2"/>
    <w:rsid w:val="0085302D"/>
    <w:rsid w:val="00856405"/>
    <w:rsid w:val="00861D5A"/>
    <w:rsid w:val="00862E84"/>
    <w:rsid w:val="00865B80"/>
    <w:rsid w:val="00880497"/>
    <w:rsid w:val="00887136"/>
    <w:rsid w:val="008A0BF9"/>
    <w:rsid w:val="008A267F"/>
    <w:rsid w:val="008B4585"/>
    <w:rsid w:val="008C5F86"/>
    <w:rsid w:val="008D5E07"/>
    <w:rsid w:val="008D6E52"/>
    <w:rsid w:val="00922674"/>
    <w:rsid w:val="00927690"/>
    <w:rsid w:val="0093409F"/>
    <w:rsid w:val="00942731"/>
    <w:rsid w:val="00947A18"/>
    <w:rsid w:val="00947B9D"/>
    <w:rsid w:val="00960516"/>
    <w:rsid w:val="009613E3"/>
    <w:rsid w:val="00972C30"/>
    <w:rsid w:val="00973311"/>
    <w:rsid w:val="00984BCE"/>
    <w:rsid w:val="009B22D8"/>
    <w:rsid w:val="009B59ED"/>
    <w:rsid w:val="009F5054"/>
    <w:rsid w:val="00A10731"/>
    <w:rsid w:val="00A26C98"/>
    <w:rsid w:val="00A36B93"/>
    <w:rsid w:val="00A37CE7"/>
    <w:rsid w:val="00A50D8B"/>
    <w:rsid w:val="00A551B4"/>
    <w:rsid w:val="00A55AA6"/>
    <w:rsid w:val="00A57E49"/>
    <w:rsid w:val="00A76F1A"/>
    <w:rsid w:val="00A77918"/>
    <w:rsid w:val="00A908A1"/>
    <w:rsid w:val="00A92D12"/>
    <w:rsid w:val="00A94754"/>
    <w:rsid w:val="00A95782"/>
    <w:rsid w:val="00A96506"/>
    <w:rsid w:val="00AB22BA"/>
    <w:rsid w:val="00AD1988"/>
    <w:rsid w:val="00B06D19"/>
    <w:rsid w:val="00B126B0"/>
    <w:rsid w:val="00B13E21"/>
    <w:rsid w:val="00B37B9C"/>
    <w:rsid w:val="00B44F59"/>
    <w:rsid w:val="00B52552"/>
    <w:rsid w:val="00B64C19"/>
    <w:rsid w:val="00B70E62"/>
    <w:rsid w:val="00B828A7"/>
    <w:rsid w:val="00B8425B"/>
    <w:rsid w:val="00B91EE9"/>
    <w:rsid w:val="00BA3B7A"/>
    <w:rsid w:val="00BA63FF"/>
    <w:rsid w:val="00BA74A5"/>
    <w:rsid w:val="00BB239C"/>
    <w:rsid w:val="00BD3814"/>
    <w:rsid w:val="00C126FC"/>
    <w:rsid w:val="00C1676D"/>
    <w:rsid w:val="00C44EE0"/>
    <w:rsid w:val="00C66B8D"/>
    <w:rsid w:val="00C72A0D"/>
    <w:rsid w:val="00C84EF5"/>
    <w:rsid w:val="00C96DCA"/>
    <w:rsid w:val="00CB045B"/>
    <w:rsid w:val="00CD6E1B"/>
    <w:rsid w:val="00CD77F4"/>
    <w:rsid w:val="00CE0953"/>
    <w:rsid w:val="00CE228F"/>
    <w:rsid w:val="00D00899"/>
    <w:rsid w:val="00D06E45"/>
    <w:rsid w:val="00D07F77"/>
    <w:rsid w:val="00D10388"/>
    <w:rsid w:val="00D11FB4"/>
    <w:rsid w:val="00D1420F"/>
    <w:rsid w:val="00D17E39"/>
    <w:rsid w:val="00D309AF"/>
    <w:rsid w:val="00D44611"/>
    <w:rsid w:val="00D56D8C"/>
    <w:rsid w:val="00D66FC2"/>
    <w:rsid w:val="00D917E1"/>
    <w:rsid w:val="00DA2E62"/>
    <w:rsid w:val="00DB4B89"/>
    <w:rsid w:val="00DC5DE1"/>
    <w:rsid w:val="00DD138C"/>
    <w:rsid w:val="00DD62CC"/>
    <w:rsid w:val="00DE1438"/>
    <w:rsid w:val="00DF77F5"/>
    <w:rsid w:val="00E0080E"/>
    <w:rsid w:val="00E10942"/>
    <w:rsid w:val="00E12A75"/>
    <w:rsid w:val="00E20EEC"/>
    <w:rsid w:val="00E225F5"/>
    <w:rsid w:val="00E452D8"/>
    <w:rsid w:val="00E70FDA"/>
    <w:rsid w:val="00E733A6"/>
    <w:rsid w:val="00EB0613"/>
    <w:rsid w:val="00EB0D33"/>
    <w:rsid w:val="00EB757A"/>
    <w:rsid w:val="00EC22E0"/>
    <w:rsid w:val="00ED31F8"/>
    <w:rsid w:val="00ED7A5E"/>
    <w:rsid w:val="00EE7426"/>
    <w:rsid w:val="00F15CF7"/>
    <w:rsid w:val="00F25629"/>
    <w:rsid w:val="00F30764"/>
    <w:rsid w:val="00F475C0"/>
    <w:rsid w:val="00F61A59"/>
    <w:rsid w:val="00F62F21"/>
    <w:rsid w:val="00F91CB8"/>
    <w:rsid w:val="00FA09BB"/>
    <w:rsid w:val="00FA6B51"/>
    <w:rsid w:val="00FB0EEC"/>
    <w:rsid w:val="00FC28FA"/>
    <w:rsid w:val="00FC794C"/>
    <w:rsid w:val="00FD02CD"/>
    <w:rsid w:val="00FE1B5B"/>
    <w:rsid w:val="00FE4310"/>
    <w:rsid w:val="00FE78C1"/>
    <w:rsid w:val="00FF18B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5765"/>
  <w15:docId w15:val="{7B871A4F-CC09-4288-869B-456F1942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autoSpaceDN w:val="0"/>
        <w:spacing w:after="24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/>
    </w:pPr>
    <w:rPr>
      <w:spacing w:val="4"/>
      <w:szCs w:val="20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Cambria" w:hAnsi="Cambria"/>
      <w:color w:val="365F9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mbria" w:hAnsi="Cambria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color w:val="365F91"/>
      <w:spacing w:val="4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color w:val="365F91"/>
      <w:spacing w:val="4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color w:val="365F91"/>
      <w:spacing w:val="4"/>
      <w:sz w:val="24"/>
      <w:szCs w:val="24"/>
    </w:rPr>
  </w:style>
  <w:style w:type="paragraph" w:styleId="NormalIndent">
    <w:name w:val="Normal Indent"/>
    <w:basedOn w:val="Normal"/>
    <w:pPr>
      <w:spacing w:after="120"/>
      <w:ind w:left="360"/>
    </w:pPr>
  </w:style>
  <w:style w:type="paragraph" w:styleId="Date">
    <w:name w:val="Date"/>
    <w:basedOn w:val="Normal"/>
    <w:next w:val="Normal"/>
    <w:pPr>
      <w:spacing w:before="80" w:line="240" w:lineRule="auto"/>
    </w:pPr>
  </w:style>
  <w:style w:type="character" w:customStyle="1" w:styleId="DateChar">
    <w:name w:val="Date Char"/>
    <w:basedOn w:val="DefaultParagraphFont"/>
    <w:rPr>
      <w:spacing w:val="4"/>
      <w:sz w:val="22"/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rPr>
      <w:spacing w:val="4"/>
      <w:sz w:val="22"/>
      <w:szCs w:val="20"/>
    </w:rPr>
  </w:style>
  <w:style w:type="character" w:styleId="PlaceholderText">
    <w:name w:val="Placeholder Text"/>
    <w:basedOn w:val="DefaultParagraphFont"/>
    <w:rPr>
      <w:color w:val="404040"/>
      <w:sz w:val="22"/>
    </w:rPr>
  </w:style>
  <w:style w:type="paragraph" w:styleId="ListNumber">
    <w:name w:val="List Number"/>
    <w:basedOn w:val="Normal"/>
    <w:next w:val="Normal"/>
    <w:pPr>
      <w:numPr>
        <w:numId w:val="1"/>
      </w:numPr>
      <w:spacing w:before="240" w:after="120"/>
    </w:pPr>
    <w:rPr>
      <w:b/>
      <w:bCs/>
    </w:rPr>
  </w:style>
  <w:style w:type="paragraph" w:styleId="NoSpacing">
    <w:name w:val="No Spacing"/>
    <w:pPr>
      <w:suppressAutoHyphens/>
      <w:spacing w:after="0"/>
    </w:pPr>
    <w:rPr>
      <w:spacing w:val="4"/>
      <w:szCs w:val="20"/>
    </w:rPr>
  </w:style>
  <w:style w:type="paragraph" w:styleId="BalloonText">
    <w:name w:val="Balloon Text"/>
    <w:basedOn w:val="Normal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</w:style>
  <w:style w:type="paragraph" w:styleId="BlockText">
    <w:name w:val="Block Text"/>
    <w:basedOn w:val="Normal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/>
    </w:pPr>
    <w:rPr>
      <w:i/>
      <w:iCs/>
      <w:color w:val="365F91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pacing w:val="4"/>
      <w:sz w:val="22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pacing w:val="4"/>
      <w:sz w:val="22"/>
      <w:szCs w:val="20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pacing w:val="4"/>
      <w:sz w:val="22"/>
      <w:szCs w:val="16"/>
    </w:rPr>
  </w:style>
  <w:style w:type="paragraph" w:styleId="BodyTextFirstIndent">
    <w:name w:val="Body Text First Indent"/>
    <w:basedOn w:val="BodyText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rPr>
      <w:spacing w:val="4"/>
      <w:sz w:val="22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rPr>
      <w:spacing w:val="4"/>
      <w:sz w:val="22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spacing w:val="4"/>
      <w:sz w:val="22"/>
      <w:szCs w:val="20"/>
    </w:rPr>
  </w:style>
  <w:style w:type="paragraph" w:styleId="BodyTextIndent3">
    <w:name w:val="Body Text Indent 3"/>
    <w:basedOn w:val="Normal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rPr>
      <w:spacing w:val="4"/>
      <w:sz w:val="22"/>
      <w:szCs w:val="16"/>
    </w:rPr>
  </w:style>
  <w:style w:type="character" w:styleId="BookTitle">
    <w:name w:val="Book Title"/>
    <w:basedOn w:val="DefaultParagraphFont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pPr>
      <w:spacing w:before="0" w:after="200" w:line="240" w:lineRule="auto"/>
    </w:pPr>
    <w:rPr>
      <w:i/>
      <w:iCs/>
      <w:color w:val="1F497D"/>
      <w:szCs w:val="18"/>
    </w:rPr>
  </w:style>
  <w:style w:type="paragraph" w:styleId="Closing">
    <w:name w:val="Closing"/>
    <w:basedOn w:val="Normal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rPr>
      <w:spacing w:val="4"/>
      <w:sz w:val="22"/>
      <w:szCs w:val="20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pPr>
      <w:spacing w:line="240" w:lineRule="auto"/>
    </w:pPr>
  </w:style>
  <w:style w:type="character" w:customStyle="1" w:styleId="CommentTextChar">
    <w:name w:val="Comment Text Char"/>
    <w:basedOn w:val="DefaultParagraphFont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pacing w:val="4"/>
      <w:sz w:val="22"/>
      <w:szCs w:val="20"/>
    </w:rPr>
  </w:style>
  <w:style w:type="paragraph" w:styleId="DocumentMap">
    <w:name w:val="Document Map"/>
    <w:basedOn w:val="Normal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rPr>
      <w:spacing w:val="4"/>
      <w:sz w:val="22"/>
      <w:szCs w:val="20"/>
    </w:rPr>
  </w:style>
  <w:style w:type="character" w:styleId="Emphasis">
    <w:name w:val="Emphasis"/>
    <w:basedOn w:val="DefaultParagraphFont"/>
    <w:rPr>
      <w:i/>
      <w:iCs/>
      <w:sz w:val="22"/>
    </w:rPr>
  </w:style>
  <w:style w:type="character" w:styleId="EndnoteReference">
    <w:name w:val="endnote reference"/>
    <w:basedOn w:val="DefaultParagraphFont"/>
    <w:rPr>
      <w:position w:val="0"/>
      <w:sz w:val="22"/>
      <w:vertAlign w:val="superscript"/>
    </w:rPr>
  </w:style>
  <w:style w:type="paragraph" w:styleId="EndnoteText">
    <w:name w:val="endnote text"/>
    <w:basedOn w:val="Normal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rPr>
      <w:spacing w:val="4"/>
      <w:sz w:val="22"/>
      <w:szCs w:val="20"/>
    </w:rPr>
  </w:style>
  <w:style w:type="paragraph" w:styleId="EnvelopeAddress">
    <w:name w:val="envelope address"/>
    <w:basedOn w:val="Normal"/>
    <w:pPr>
      <w:spacing w:before="0" w:after="0" w:line="240" w:lineRule="auto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pPr>
      <w:spacing w:before="0" w:after="0" w:line="240" w:lineRule="auto"/>
    </w:pPr>
    <w:rPr>
      <w:rFonts w:ascii="Cambria" w:hAnsi="Cambria"/>
    </w:rPr>
  </w:style>
  <w:style w:type="character" w:styleId="FollowedHyperlink">
    <w:name w:val="FollowedHyperlink"/>
    <w:basedOn w:val="DefaultParagraphFont"/>
    <w:rPr>
      <w:color w:val="800080"/>
      <w:sz w:val="22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rPr>
      <w:spacing w:val="4"/>
      <w:sz w:val="22"/>
      <w:szCs w:val="20"/>
    </w:rPr>
  </w:style>
  <w:style w:type="character" w:styleId="FootnoteReference">
    <w:name w:val="footnote reference"/>
    <w:basedOn w:val="DefaultParagraphFont"/>
    <w:rPr>
      <w:position w:val="0"/>
      <w:sz w:val="22"/>
      <w:vertAlign w:val="superscript"/>
    </w:rPr>
  </w:style>
  <w:style w:type="paragraph" w:styleId="FootnoteText">
    <w:name w:val="footnote text"/>
    <w:basedOn w:val="Normal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rPr>
      <w:spacing w:val="4"/>
      <w:sz w:val="22"/>
      <w:szCs w:val="20"/>
    </w:rPr>
  </w:style>
  <w:style w:type="character" w:styleId="Hashtag">
    <w:name w:val="Hashtag"/>
    <w:basedOn w:val="DefaultParagraphFont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i/>
      <w:iCs/>
      <w:color w:val="365F91"/>
      <w:spacing w:val="4"/>
      <w:sz w:val="22"/>
      <w:szCs w:val="20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365F91"/>
      <w:spacing w:val="4"/>
      <w:sz w:val="22"/>
      <w:szCs w:val="20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color w:val="243F60"/>
      <w:spacing w:val="4"/>
      <w:sz w:val="22"/>
      <w:szCs w:val="20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243F60"/>
      <w:spacing w:val="4"/>
      <w:sz w:val="22"/>
      <w:szCs w:val="20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color w:val="272727"/>
      <w:spacing w:val="4"/>
      <w:sz w:val="22"/>
      <w:szCs w:val="21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color w:val="272727"/>
      <w:spacing w:val="4"/>
      <w:sz w:val="22"/>
      <w:szCs w:val="21"/>
    </w:rPr>
  </w:style>
  <w:style w:type="character" w:styleId="HTMLAcronym">
    <w:name w:val="HTML Acronym"/>
    <w:basedOn w:val="DefaultParagraphFont"/>
    <w:rPr>
      <w:sz w:val="22"/>
    </w:rPr>
  </w:style>
  <w:style w:type="paragraph" w:styleId="HTMLAddress">
    <w:name w:val="HTML Address"/>
    <w:basedOn w:val="Normal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rPr>
      <w:i/>
      <w:iCs/>
      <w:sz w:val="22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  <w:sz w:val="22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  <w:sz w:val="22"/>
    </w:rPr>
  </w:style>
  <w:style w:type="character" w:styleId="Hyperlink">
    <w:name w:val="Hyperlink"/>
    <w:basedOn w:val="DefaultParagraphFont"/>
    <w:rPr>
      <w:color w:val="0000FF"/>
      <w:sz w:val="22"/>
      <w:u w:val="single"/>
    </w:rPr>
  </w:style>
  <w:style w:type="paragraph" w:styleId="Index1">
    <w:name w:val="index 1"/>
    <w:basedOn w:val="Normal"/>
    <w:next w:val="Normal"/>
    <w:autoRedefine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basedOn w:val="DefaultParagraphFont"/>
    <w:rPr>
      <w:i/>
      <w:iCs/>
      <w:color w:val="365F91"/>
      <w:sz w:val="22"/>
    </w:rPr>
  </w:style>
  <w:style w:type="paragraph" w:styleId="IntenseQuote">
    <w:name w:val="Intense Quote"/>
    <w:basedOn w:val="Normal"/>
    <w:next w:val="Normal"/>
    <w:pPr>
      <w:pBdr>
        <w:top w:val="single" w:sz="4" w:space="10" w:color="365F91"/>
        <w:bottom w:val="single" w:sz="4" w:space="10" w:color="365F91"/>
      </w:pBdr>
      <w:spacing w:before="360" w:after="360"/>
      <w:ind w:left="864" w:right="864"/>
      <w:jc w:val="center"/>
    </w:pPr>
    <w:rPr>
      <w:i/>
      <w:iCs/>
      <w:color w:val="365F91"/>
    </w:rPr>
  </w:style>
  <w:style w:type="character" w:customStyle="1" w:styleId="IntenseQuoteChar">
    <w:name w:val="Intense Quote Char"/>
    <w:basedOn w:val="DefaultParagraphFont"/>
    <w:rPr>
      <w:i/>
      <w:iCs/>
      <w:color w:val="365F91"/>
      <w:spacing w:val="4"/>
      <w:sz w:val="22"/>
      <w:szCs w:val="20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365F91"/>
      <w:spacing w:val="5"/>
      <w:sz w:val="22"/>
    </w:rPr>
  </w:style>
  <w:style w:type="character" w:styleId="LineNumber">
    <w:name w:val="line number"/>
    <w:basedOn w:val="DefaultParagraphFont"/>
    <w:rPr>
      <w:sz w:val="22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pacing w:val="4"/>
      <w:sz w:val="22"/>
      <w:szCs w:val="20"/>
    </w:rPr>
  </w:style>
  <w:style w:type="character" w:styleId="Mention">
    <w:name w:val="Mention"/>
    <w:basedOn w:val="DefaultParagraphFont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0" w:after="0" w:line="240" w:lineRule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ambria" w:eastAsia="Times New Roman" w:hAnsi="Cambria" w:cs="Times New Roman"/>
      <w:spacing w:val="4"/>
      <w:sz w:val="24"/>
      <w:szCs w:val="24"/>
      <w:shd w:val="clear" w:color="auto" w:fill="auto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rPr>
      <w:spacing w:val="4"/>
      <w:sz w:val="22"/>
      <w:szCs w:val="20"/>
    </w:rPr>
  </w:style>
  <w:style w:type="character" w:styleId="PageNumber">
    <w:name w:val="page number"/>
    <w:basedOn w:val="DefaultParagraphFont"/>
    <w:rPr>
      <w:sz w:val="22"/>
    </w:rPr>
  </w:style>
  <w:style w:type="paragraph" w:styleId="PlainText">
    <w:name w:val="Plain Text"/>
    <w:basedOn w:val="Normal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  <w:spacing w:val="4"/>
      <w:sz w:val="22"/>
      <w:szCs w:val="20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  <w:rPr>
      <w:spacing w:val="4"/>
      <w:sz w:val="22"/>
      <w:szCs w:val="20"/>
    </w:rPr>
  </w:style>
  <w:style w:type="paragraph" w:styleId="Signature">
    <w:name w:val="Signature"/>
    <w:basedOn w:val="Normal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rPr>
      <w:spacing w:val="4"/>
      <w:sz w:val="22"/>
      <w:szCs w:val="20"/>
    </w:rPr>
  </w:style>
  <w:style w:type="character" w:styleId="SmartHyperlink">
    <w:name w:val="Smart Hyperlink"/>
    <w:basedOn w:val="DefaultParagraphFont"/>
    <w:rPr>
      <w:sz w:val="22"/>
      <w:u w:val="dotted"/>
    </w:rPr>
  </w:style>
  <w:style w:type="character" w:styleId="Strong">
    <w:name w:val="Strong"/>
    <w:basedOn w:val="DefaultParagraphFont"/>
    <w:rPr>
      <w:b/>
      <w:bCs/>
      <w:sz w:val="2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pacing w:val="15"/>
      <w:szCs w:val="22"/>
    </w:rPr>
  </w:style>
  <w:style w:type="character" w:customStyle="1" w:styleId="SubtitleChar">
    <w:name w:val="Subtitle Char"/>
    <w:basedOn w:val="DefaultParagraphFont"/>
    <w:rPr>
      <w:color w:val="5A5A5A"/>
      <w:spacing w:val="15"/>
      <w:sz w:val="22"/>
    </w:rPr>
  </w:style>
  <w:style w:type="character" w:styleId="SubtleEmphasis">
    <w:name w:val="Subtle Emphasis"/>
    <w:basedOn w:val="DefaultParagraphFont"/>
    <w:rPr>
      <w:i/>
      <w:iCs/>
      <w:color w:val="404040"/>
      <w:sz w:val="22"/>
    </w:rPr>
  </w:style>
  <w:style w:type="character" w:styleId="SubtleReference">
    <w:name w:val="Subtle Reference"/>
    <w:basedOn w:val="DefaultParagraphFont"/>
    <w:rPr>
      <w:smallCaps/>
      <w:color w:val="5A5A5A"/>
      <w:sz w:val="22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itle">
    <w:name w:val="Title"/>
    <w:basedOn w:val="Normal"/>
    <w:next w:val="Normal"/>
    <w:uiPriority w:val="10"/>
    <w:qFormat/>
    <w:pPr>
      <w:spacing w:before="0" w:after="0" w:line="240" w:lineRule="auto"/>
    </w:pPr>
    <w:rPr>
      <w:rFonts w:ascii="Cambria" w:hAnsi="Cambria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-10"/>
      <w:kern w:val="3"/>
      <w:sz w:val="56"/>
      <w:szCs w:val="56"/>
    </w:rPr>
  </w:style>
  <w:style w:type="paragraph" w:styleId="TOAHeading">
    <w:name w:val="toa heading"/>
    <w:basedOn w:val="Normal"/>
    <w:next w:val="Normal"/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TOC5">
    <w:name w:val="toc 5"/>
    <w:basedOn w:val="Normal"/>
    <w:next w:val="Normal"/>
    <w:autoRedefine/>
    <w:pPr>
      <w:spacing w:after="100"/>
      <w:ind w:left="880"/>
    </w:pPr>
  </w:style>
  <w:style w:type="paragraph" w:styleId="TOC6">
    <w:name w:val="toc 6"/>
    <w:basedOn w:val="Normal"/>
    <w:next w:val="Normal"/>
    <w:autoRedefine/>
    <w:pPr>
      <w:spacing w:after="100"/>
      <w:ind w:left="1100"/>
    </w:pPr>
  </w:style>
  <w:style w:type="paragraph" w:styleId="TOC7">
    <w:name w:val="toc 7"/>
    <w:basedOn w:val="Normal"/>
    <w:next w:val="Normal"/>
    <w:autoRedefine/>
    <w:pPr>
      <w:spacing w:after="100"/>
      <w:ind w:left="1320"/>
    </w:pPr>
  </w:style>
  <w:style w:type="paragraph" w:styleId="TOC8">
    <w:name w:val="toc 8"/>
    <w:basedOn w:val="Normal"/>
    <w:next w:val="Normal"/>
    <w:autoRedefine/>
    <w:pPr>
      <w:spacing w:after="100"/>
      <w:ind w:left="1540"/>
    </w:pPr>
  </w:style>
  <w:style w:type="paragraph" w:styleId="TOC9">
    <w:name w:val="toc 9"/>
    <w:basedOn w:val="Normal"/>
    <w:next w:val="Normal"/>
    <w:autoRedefine/>
    <w:pPr>
      <w:spacing w:after="100"/>
      <w:ind w:left="1760"/>
    </w:pPr>
  </w:style>
  <w:style w:type="paragraph" w:styleId="TOCHeading">
    <w:name w:val="TOC Heading"/>
    <w:basedOn w:val="Heading1"/>
    <w:next w:val="Normal"/>
  </w:style>
  <w:style w:type="character" w:styleId="UnresolvedMention">
    <w:name w:val="Unresolved Mention"/>
    <w:basedOn w:val="DefaultParagraphFont"/>
    <w:rPr>
      <w:color w:val="595959"/>
      <w:sz w:val="22"/>
      <w:shd w:val="clear" w:color="auto" w:fill="E6E6E6"/>
    </w:rPr>
  </w:style>
  <w:style w:type="numbering" w:customStyle="1" w:styleId="LFO1">
    <w:name w:val="LFO1"/>
    <w:basedOn w:val="NoList"/>
    <w:pPr>
      <w:numPr>
        <w:numId w:val="1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  <w:style w:type="numbering" w:customStyle="1" w:styleId="LFO6">
    <w:name w:val="LFO6"/>
    <w:basedOn w:val="NoList"/>
    <w:pPr>
      <w:numPr>
        <w:numId w:val="6"/>
      </w:numPr>
    </w:pPr>
  </w:style>
  <w:style w:type="numbering" w:customStyle="1" w:styleId="LFO7">
    <w:name w:val="LFO7"/>
    <w:basedOn w:val="NoList"/>
    <w:pPr>
      <w:numPr>
        <w:numId w:val="7"/>
      </w:numPr>
    </w:pPr>
  </w:style>
  <w:style w:type="numbering" w:customStyle="1" w:styleId="LFO8">
    <w:name w:val="LFO8"/>
    <w:basedOn w:val="NoList"/>
    <w:pPr>
      <w:numPr>
        <w:numId w:val="8"/>
      </w:numPr>
    </w:pPr>
  </w:style>
  <w:style w:type="numbering" w:customStyle="1" w:styleId="LFO9">
    <w:name w:val="LFO9"/>
    <w:basedOn w:val="NoList"/>
    <w:pPr>
      <w:numPr>
        <w:numId w:val="9"/>
      </w:numPr>
    </w:pPr>
  </w:style>
  <w:style w:type="numbering" w:customStyle="1" w:styleId="LFO10">
    <w:name w:val="LFO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ey\AppData\Roaming\Microsoft\Templates\Meeting%20minutes%20(short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52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parkinson</dc:creator>
  <cp:keywords>10/2/2020</cp:keywords>
  <dc:description/>
  <cp:lastModifiedBy>lesley parkinson</cp:lastModifiedBy>
  <cp:revision>7</cp:revision>
  <cp:lastPrinted>2022-10-16T22:31:00Z</cp:lastPrinted>
  <dcterms:created xsi:type="dcterms:W3CDTF">2022-10-16T21:39:00Z</dcterms:created>
  <dcterms:modified xsi:type="dcterms:W3CDTF">2022-10-16T22:30:00Z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