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C105C" w14:textId="77777777" w:rsidR="003C4E17" w:rsidRPr="00160BE5" w:rsidRDefault="003C4E17" w:rsidP="003C4E17">
      <w:pPr>
        <w:jc w:val="center"/>
        <w:rPr>
          <w:rFonts w:asciiTheme="minorHAnsi" w:hAnsiTheme="minorHAnsi" w:cstheme="minorHAnsi"/>
        </w:rPr>
      </w:pPr>
      <w:r w:rsidRPr="00160BE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B9468B3" wp14:editId="67817131">
            <wp:extent cx="1545465" cy="901521"/>
            <wp:effectExtent l="0" t="0" r="0" b="0"/>
            <wp:docPr id="2" name="Picture 2" descr="C:\Users\McBennet\Documents\LOC\original-logos_2015_Mar_5466-425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Bennet\Documents\LOC\original-logos_2015_Mar_5466-4259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65" cy="90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A50D" w14:textId="77777777" w:rsidR="00160BE5" w:rsidRPr="00160BE5" w:rsidRDefault="00160BE5" w:rsidP="003C4E17">
      <w:pPr>
        <w:jc w:val="center"/>
        <w:rPr>
          <w:rFonts w:asciiTheme="minorHAnsi" w:hAnsiTheme="minorHAnsi" w:cstheme="minorHAnsi"/>
          <w:b/>
        </w:rPr>
      </w:pPr>
    </w:p>
    <w:p w14:paraId="5BECA529" w14:textId="3C309CC7" w:rsidR="003C4E17" w:rsidRPr="00160BE5" w:rsidRDefault="0089374C" w:rsidP="003C4E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MINUTES OF </w:t>
      </w:r>
      <w:r w:rsidR="003C4E17" w:rsidRPr="00160BE5">
        <w:rPr>
          <w:rFonts w:asciiTheme="minorHAnsi" w:hAnsiTheme="minorHAnsi" w:cstheme="minorHAnsi"/>
          <w:b/>
        </w:rPr>
        <w:t>CHESHIRE LOCAL OPTOMETRIC COMMITTEE MEETING</w:t>
      </w:r>
    </w:p>
    <w:p w14:paraId="20890CF5" w14:textId="14A0110E" w:rsidR="003C4E17" w:rsidRPr="00160BE5" w:rsidRDefault="00E32531" w:rsidP="005D789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2D5A19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th</w:t>
      </w:r>
      <w:r w:rsidR="002A7AB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OCTOBER</w:t>
      </w:r>
      <w:r w:rsidR="003C4E17" w:rsidRPr="00160BE5">
        <w:rPr>
          <w:rFonts w:asciiTheme="minorHAnsi" w:hAnsiTheme="minorHAnsi" w:cstheme="minorHAnsi"/>
          <w:b/>
        </w:rPr>
        <w:t xml:space="preserve"> 20</w:t>
      </w:r>
      <w:r w:rsidR="002D5A19">
        <w:rPr>
          <w:rFonts w:asciiTheme="minorHAnsi" w:hAnsiTheme="minorHAnsi" w:cstheme="minorHAnsi"/>
          <w:b/>
        </w:rPr>
        <w:t>20</w:t>
      </w:r>
    </w:p>
    <w:p w14:paraId="44C2DE88" w14:textId="196004C4" w:rsidR="003C4E17" w:rsidRPr="00160BE5" w:rsidRDefault="002D5A19" w:rsidP="003C4E1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HELD REMOTELY</w:t>
      </w:r>
    </w:p>
    <w:p w14:paraId="02DFE4D9" w14:textId="77777777" w:rsidR="003C4E17" w:rsidRPr="00160BE5" w:rsidRDefault="003C4E17" w:rsidP="003C4E17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25AF959" w14:textId="77777777" w:rsidR="003C4E17" w:rsidRPr="00160BE5" w:rsidRDefault="003C4E17" w:rsidP="003C4E17">
      <w:pPr>
        <w:rPr>
          <w:rFonts w:asciiTheme="minorHAnsi" w:hAnsiTheme="minorHAnsi" w:cstheme="minorHAnsi"/>
          <w:b/>
          <w:u w:val="single"/>
        </w:rPr>
      </w:pPr>
    </w:p>
    <w:p w14:paraId="571CC517" w14:textId="77777777" w:rsidR="003C4E17" w:rsidRPr="00160BE5" w:rsidRDefault="003C4E17" w:rsidP="003C4E17">
      <w:pPr>
        <w:rPr>
          <w:rFonts w:asciiTheme="minorHAnsi" w:hAnsiTheme="minorHAnsi" w:cstheme="minorHAnsi"/>
        </w:rPr>
      </w:pPr>
      <w:r w:rsidRPr="00160BE5">
        <w:rPr>
          <w:rFonts w:asciiTheme="minorHAnsi" w:hAnsiTheme="minorHAnsi" w:cstheme="minorHAnsi"/>
          <w:b/>
          <w:u w:val="single"/>
        </w:rPr>
        <w:t>Present</w:t>
      </w:r>
    </w:p>
    <w:p w14:paraId="05C1FA92" w14:textId="40C9FF4E" w:rsidR="003C4E17" w:rsidRPr="00160BE5" w:rsidRDefault="007C56EB" w:rsidP="003C4E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Fionnuala Stott, </w:t>
      </w:r>
      <w:r w:rsidR="003C4E17" w:rsidRPr="00160BE5">
        <w:rPr>
          <w:rFonts w:asciiTheme="minorHAnsi" w:hAnsiTheme="minorHAnsi" w:cstheme="minorHAnsi"/>
        </w:rPr>
        <w:t xml:space="preserve">Lyndon Taylor, </w:t>
      </w:r>
      <w:r w:rsidR="002D5A19">
        <w:rPr>
          <w:rFonts w:asciiTheme="minorHAnsi" w:hAnsiTheme="minorHAnsi" w:cstheme="minorHAnsi"/>
        </w:rPr>
        <w:t xml:space="preserve">Harinder Notay, </w:t>
      </w:r>
      <w:r w:rsidR="002D5A19" w:rsidRPr="00D83D47">
        <w:rPr>
          <w:rFonts w:asciiTheme="minorHAnsi" w:hAnsiTheme="minorHAnsi" w:cstheme="minorHAnsi"/>
        </w:rPr>
        <w:t xml:space="preserve">Jane Smellie, </w:t>
      </w:r>
      <w:r w:rsidR="00704274" w:rsidRPr="00D83D47">
        <w:rPr>
          <w:rFonts w:asciiTheme="minorHAnsi" w:hAnsiTheme="minorHAnsi" w:cstheme="minorHAnsi"/>
        </w:rPr>
        <w:t xml:space="preserve">Mark Simpson, </w:t>
      </w:r>
      <w:r w:rsidR="004A215D" w:rsidRPr="00D83D47">
        <w:rPr>
          <w:rFonts w:asciiTheme="minorHAnsi" w:hAnsiTheme="minorHAnsi" w:cstheme="minorHAnsi"/>
        </w:rPr>
        <w:t>Phil</w:t>
      </w:r>
      <w:r w:rsidR="004A215D">
        <w:rPr>
          <w:rFonts w:asciiTheme="minorHAnsi" w:hAnsiTheme="minorHAnsi" w:cstheme="minorHAnsi"/>
        </w:rPr>
        <w:t xml:space="preserve"> Cooke, </w:t>
      </w:r>
      <w:r w:rsidR="003C4E17" w:rsidRPr="00160BE5">
        <w:rPr>
          <w:rFonts w:asciiTheme="minorHAnsi" w:hAnsiTheme="minorHAnsi" w:cstheme="minorHAnsi"/>
        </w:rPr>
        <w:t>Amy Thompson, Chris Houghton, Jill Umpleby</w:t>
      </w:r>
      <w:r w:rsidR="00BA25A2">
        <w:rPr>
          <w:rFonts w:asciiTheme="minorHAnsi" w:hAnsiTheme="minorHAnsi" w:cstheme="minorHAnsi"/>
        </w:rPr>
        <w:t>, Andy Riley, Stephen Halpi</w:t>
      </w:r>
      <w:r w:rsidR="0089374C">
        <w:rPr>
          <w:rFonts w:asciiTheme="minorHAnsi" w:hAnsiTheme="minorHAnsi" w:cstheme="minorHAnsi"/>
        </w:rPr>
        <w:t>n</w:t>
      </w:r>
      <w:r w:rsidR="00FA267B">
        <w:rPr>
          <w:rFonts w:asciiTheme="minorHAnsi" w:hAnsiTheme="minorHAnsi" w:cstheme="minorHAnsi"/>
        </w:rPr>
        <w:t xml:space="preserve">, </w:t>
      </w:r>
      <w:r w:rsidR="002D5A19">
        <w:rPr>
          <w:rFonts w:asciiTheme="minorHAnsi" w:hAnsiTheme="minorHAnsi" w:cstheme="minorHAnsi"/>
        </w:rPr>
        <w:t>Gordon Elliot</w:t>
      </w:r>
      <w:r>
        <w:rPr>
          <w:rFonts w:asciiTheme="minorHAnsi" w:hAnsiTheme="minorHAnsi" w:cstheme="minorHAnsi"/>
        </w:rPr>
        <w:t>t</w:t>
      </w:r>
    </w:p>
    <w:p w14:paraId="7DB66623" w14:textId="77777777" w:rsidR="003C4E17" w:rsidRPr="00160BE5" w:rsidRDefault="003C4E17" w:rsidP="003C4E17">
      <w:pPr>
        <w:rPr>
          <w:rFonts w:asciiTheme="minorHAnsi" w:hAnsiTheme="minorHAnsi" w:cstheme="minorHAnsi"/>
          <w:b/>
          <w:u w:val="single"/>
        </w:rPr>
      </w:pPr>
    </w:p>
    <w:p w14:paraId="59794845" w14:textId="77777777" w:rsidR="003C4E17" w:rsidRPr="00160BE5" w:rsidRDefault="003C4E17" w:rsidP="003C4E17">
      <w:pPr>
        <w:rPr>
          <w:rFonts w:asciiTheme="minorHAnsi" w:hAnsiTheme="minorHAnsi" w:cstheme="minorHAnsi"/>
          <w:b/>
          <w:u w:val="single"/>
        </w:rPr>
      </w:pPr>
      <w:r w:rsidRPr="00160BE5">
        <w:rPr>
          <w:rFonts w:asciiTheme="minorHAnsi" w:hAnsiTheme="minorHAnsi" w:cstheme="minorHAnsi"/>
          <w:b/>
          <w:u w:val="single"/>
        </w:rPr>
        <w:t>In Attendance</w:t>
      </w:r>
    </w:p>
    <w:p w14:paraId="2AA1349A" w14:textId="4BC03A04" w:rsidR="003C4E17" w:rsidRDefault="003C4E17" w:rsidP="003C4E17">
      <w:pPr>
        <w:rPr>
          <w:rFonts w:asciiTheme="minorHAnsi" w:hAnsiTheme="minorHAnsi" w:cstheme="minorHAnsi"/>
        </w:rPr>
      </w:pPr>
      <w:r w:rsidRPr="00160BE5">
        <w:rPr>
          <w:rFonts w:asciiTheme="minorHAnsi" w:hAnsiTheme="minorHAnsi" w:cstheme="minorHAnsi"/>
        </w:rPr>
        <w:t>Sandie McBennett – Administrator</w:t>
      </w:r>
    </w:p>
    <w:p w14:paraId="3BD3AC87" w14:textId="5FFF6334" w:rsidR="002D5A19" w:rsidRDefault="002D5A19" w:rsidP="003C4E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Rupesh Bagdai </w:t>
      </w:r>
      <w:r w:rsidR="0092749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LEHN</w:t>
      </w:r>
      <w:r w:rsidR="0092749A">
        <w:rPr>
          <w:rFonts w:asciiTheme="minorHAnsi" w:hAnsiTheme="minorHAnsi" w:cstheme="minorHAnsi"/>
        </w:rPr>
        <w:t xml:space="preserve"> Chair</w:t>
      </w:r>
    </w:p>
    <w:p w14:paraId="056BC07B" w14:textId="77777777" w:rsidR="003C4E17" w:rsidRPr="00160BE5" w:rsidRDefault="003C4E17" w:rsidP="003C4E17">
      <w:pPr>
        <w:ind w:firstLine="720"/>
        <w:rPr>
          <w:rFonts w:asciiTheme="minorHAnsi" w:hAnsiTheme="minorHAnsi" w:cstheme="minorHAnsi"/>
          <w:b/>
        </w:rPr>
      </w:pPr>
    </w:p>
    <w:p w14:paraId="11C3DB92" w14:textId="77777777" w:rsidR="003C4E17" w:rsidRPr="00160BE5" w:rsidRDefault="003C4E17" w:rsidP="00DA0287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b/>
        </w:rPr>
      </w:pPr>
      <w:r w:rsidRPr="00160BE5">
        <w:rPr>
          <w:rFonts w:asciiTheme="minorHAnsi" w:hAnsiTheme="minorHAnsi" w:cstheme="minorHAnsi"/>
          <w:b/>
        </w:rPr>
        <w:t>Welcome and Apologies for Absence</w:t>
      </w:r>
    </w:p>
    <w:p w14:paraId="07FBFDB1" w14:textId="3EA03EA1" w:rsidR="003C4E17" w:rsidRPr="00017E9E" w:rsidRDefault="00E32531" w:rsidP="00DA028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Fionnuala Stott</w:t>
      </w:r>
      <w:r w:rsidR="00920877">
        <w:rPr>
          <w:rFonts w:asciiTheme="minorHAnsi" w:hAnsiTheme="minorHAnsi" w:cstheme="minorHAnsi"/>
        </w:rPr>
        <w:t xml:space="preserve"> </w:t>
      </w:r>
      <w:r w:rsidR="003C4E17" w:rsidRPr="00160BE5">
        <w:rPr>
          <w:rFonts w:asciiTheme="minorHAnsi" w:hAnsiTheme="minorHAnsi" w:cstheme="minorHAnsi"/>
        </w:rPr>
        <w:t>opened the meeting and welcomed all to the meeting.</w:t>
      </w:r>
    </w:p>
    <w:p w14:paraId="3DCE3B9F" w14:textId="4C2A06A5" w:rsidR="004A215D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034DD544" w14:textId="14079DEB" w:rsidR="004A215D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ab/>
        <w:t>Conflicts of Interest</w:t>
      </w:r>
    </w:p>
    <w:p w14:paraId="76EBF3FF" w14:textId="75BACC4A" w:rsidR="004A215D" w:rsidRPr="00BA25A2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="00BA25A2">
        <w:rPr>
          <w:rFonts w:asciiTheme="minorHAnsi" w:hAnsiTheme="minorHAnsi" w:cstheme="minorHAnsi"/>
          <w:bCs/>
        </w:rPr>
        <w:t>No conflicts of interest were noted.</w:t>
      </w:r>
      <w:r w:rsidR="004363CB">
        <w:rPr>
          <w:rFonts w:asciiTheme="minorHAnsi" w:hAnsiTheme="minorHAnsi" w:cstheme="minorHAnsi"/>
          <w:bCs/>
        </w:rPr>
        <w:t xml:space="preserve"> </w:t>
      </w:r>
    </w:p>
    <w:p w14:paraId="68D583F6" w14:textId="0A16D7D6" w:rsidR="00856FE5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88EB267" w14:textId="76FC722B" w:rsidR="004A215D" w:rsidRDefault="007C56EB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4A215D">
        <w:rPr>
          <w:rFonts w:asciiTheme="minorHAnsi" w:hAnsiTheme="minorHAnsi" w:cstheme="minorHAnsi"/>
          <w:b/>
        </w:rPr>
        <w:t>.</w:t>
      </w:r>
      <w:r w:rsidR="004A215D">
        <w:rPr>
          <w:rFonts w:asciiTheme="minorHAnsi" w:hAnsiTheme="minorHAnsi" w:cstheme="minorHAnsi"/>
          <w:b/>
        </w:rPr>
        <w:tab/>
        <w:t xml:space="preserve">Minutes of the last Meeting held on </w:t>
      </w:r>
      <w:r>
        <w:rPr>
          <w:rFonts w:asciiTheme="minorHAnsi" w:hAnsiTheme="minorHAnsi" w:cstheme="minorHAnsi"/>
          <w:b/>
        </w:rPr>
        <w:t>23rd</w:t>
      </w:r>
      <w:r w:rsidR="0028185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March</w:t>
      </w:r>
      <w:r w:rsidR="0028185F">
        <w:rPr>
          <w:rFonts w:asciiTheme="minorHAnsi" w:hAnsiTheme="minorHAnsi" w:cstheme="minorHAnsi"/>
          <w:b/>
        </w:rPr>
        <w:t xml:space="preserve"> 2020</w:t>
      </w:r>
    </w:p>
    <w:p w14:paraId="707CC7D7" w14:textId="77777777" w:rsidR="00017E9E" w:rsidRDefault="007C56EB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7C56EB">
        <w:rPr>
          <w:rFonts w:asciiTheme="minorHAnsi" w:hAnsiTheme="minorHAnsi" w:cstheme="minorHAnsi"/>
          <w:bCs/>
        </w:rPr>
        <w:t>It was noted, the previous minutes should have recorded</w:t>
      </w:r>
      <w:r>
        <w:rPr>
          <w:rFonts w:asciiTheme="minorHAnsi" w:hAnsiTheme="minorHAnsi" w:cstheme="minorHAnsi"/>
          <w:bCs/>
        </w:rPr>
        <w:t>:-</w:t>
      </w:r>
    </w:p>
    <w:p w14:paraId="52E189ED" w14:textId="6A99D9B2" w:rsidR="003C6403" w:rsidRDefault="00017E9E" w:rsidP="00DA0287">
      <w:pPr>
        <w:pStyle w:val="ListParagraph"/>
        <w:ind w:left="0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  <w:i/>
          <w:iCs/>
        </w:rPr>
        <w:t>The committee agreed to form a working party for CET made up of Amy Thompson, Jill Umpleby and Stephen Halpi</w:t>
      </w:r>
      <w:r w:rsidR="003C6403">
        <w:rPr>
          <w:rFonts w:asciiTheme="minorHAnsi" w:hAnsiTheme="minorHAnsi" w:cstheme="minorHAnsi"/>
          <w:bCs/>
          <w:i/>
          <w:iCs/>
        </w:rPr>
        <w:t>n.</w:t>
      </w:r>
      <w:r w:rsidR="003C6403">
        <w:rPr>
          <w:rFonts w:asciiTheme="minorHAnsi" w:hAnsiTheme="minorHAnsi" w:cstheme="minorHAnsi"/>
          <w:bCs/>
          <w:i/>
          <w:iCs/>
        </w:rPr>
        <w:tab/>
      </w:r>
    </w:p>
    <w:p w14:paraId="34CC783F" w14:textId="1DE770DD" w:rsidR="00F14112" w:rsidRDefault="00F14112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 w:rsidRPr="00F14112">
        <w:rPr>
          <w:rFonts w:asciiTheme="minorHAnsi" w:hAnsiTheme="minorHAnsi" w:cstheme="minorHAnsi"/>
          <w:b/>
        </w:rPr>
        <w:tab/>
        <w:t xml:space="preserve">Resolved: That the minutes of the </w:t>
      </w:r>
      <w:r w:rsidR="00017E9E">
        <w:rPr>
          <w:rFonts w:asciiTheme="minorHAnsi" w:hAnsiTheme="minorHAnsi" w:cstheme="minorHAnsi"/>
          <w:b/>
        </w:rPr>
        <w:t>23rd</w:t>
      </w:r>
      <w:r w:rsidR="008C4A10">
        <w:rPr>
          <w:rFonts w:asciiTheme="minorHAnsi" w:hAnsiTheme="minorHAnsi" w:cstheme="minorHAnsi"/>
          <w:b/>
        </w:rPr>
        <w:t xml:space="preserve"> </w:t>
      </w:r>
      <w:r w:rsidR="00017E9E">
        <w:rPr>
          <w:rFonts w:asciiTheme="minorHAnsi" w:hAnsiTheme="minorHAnsi" w:cstheme="minorHAnsi"/>
          <w:b/>
        </w:rPr>
        <w:t>March</w:t>
      </w:r>
      <w:r w:rsidRPr="00F14112">
        <w:rPr>
          <w:rFonts w:asciiTheme="minorHAnsi" w:hAnsiTheme="minorHAnsi" w:cstheme="minorHAnsi"/>
          <w:b/>
        </w:rPr>
        <w:t xml:space="preserve"> 20</w:t>
      </w:r>
      <w:r w:rsidR="0028185F">
        <w:rPr>
          <w:rFonts w:asciiTheme="minorHAnsi" w:hAnsiTheme="minorHAnsi" w:cstheme="minorHAnsi"/>
          <w:b/>
        </w:rPr>
        <w:t>20</w:t>
      </w:r>
      <w:r w:rsidRPr="00F14112">
        <w:rPr>
          <w:rFonts w:asciiTheme="minorHAnsi" w:hAnsiTheme="minorHAnsi" w:cstheme="minorHAnsi"/>
          <w:b/>
        </w:rPr>
        <w:t xml:space="preserve"> be confirmed as a correct record.</w:t>
      </w:r>
    </w:p>
    <w:p w14:paraId="1AABDF83" w14:textId="77777777" w:rsidR="00CE48A3" w:rsidRDefault="00CE48A3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68EC1794" w14:textId="44003616" w:rsidR="00F14112" w:rsidRDefault="00CE48A3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HAnsi"/>
          <w:b/>
        </w:rPr>
        <w:tab/>
        <w:t>LEHN Update – Rupesh Bagdai</w:t>
      </w:r>
    </w:p>
    <w:p w14:paraId="53746878" w14:textId="70EB148A" w:rsidR="00CE48A3" w:rsidRDefault="00CE48A3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="00DA1E8C">
        <w:rPr>
          <w:rFonts w:asciiTheme="minorHAnsi" w:hAnsiTheme="minorHAnsi" w:cstheme="minorHAnsi"/>
          <w:bCs/>
        </w:rPr>
        <w:t>RB gave a regional update as follows: -</w:t>
      </w:r>
    </w:p>
    <w:p w14:paraId="057FD831" w14:textId="1C582946" w:rsidR="00DA1E8C" w:rsidRDefault="00DA1E8C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Communications</w:t>
      </w:r>
      <w:r w:rsidR="00691708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the LEHN had taken time to support practitioners and contractors during the lockdown period, together </w:t>
      </w:r>
      <w:r>
        <w:rPr>
          <w:rFonts w:asciiTheme="minorHAnsi" w:hAnsiTheme="minorHAnsi" w:cstheme="minorHAnsi"/>
          <w:bCs/>
        </w:rPr>
        <w:tab/>
        <w:t>with the meetings with LOC Chairs and attending their meetings.  A NW Engag</w:t>
      </w:r>
      <w:r w:rsidR="00691708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ment event had been well attended with </w:t>
      </w:r>
      <w:r>
        <w:rPr>
          <w:rFonts w:asciiTheme="minorHAnsi" w:hAnsiTheme="minorHAnsi" w:cstheme="minorHAnsi"/>
          <w:bCs/>
        </w:rPr>
        <w:tab/>
        <w:t>over 500 attendee</w:t>
      </w:r>
      <w:r w:rsidR="00691708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.</w:t>
      </w:r>
    </w:p>
    <w:p w14:paraId="20ED431C" w14:textId="13DCC032" w:rsidR="00691708" w:rsidRDefault="00691708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Recovery: there were a total of 804 open practices across the patch with 11 closures; concern was noted that this number </w:t>
      </w:r>
      <w:r w:rsidR="00E80D2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may rise once financial support stopped.</w:t>
      </w:r>
      <w:r w:rsidR="00E80D20">
        <w:rPr>
          <w:rFonts w:asciiTheme="minorHAnsi" w:hAnsiTheme="minorHAnsi" w:cstheme="minorHAnsi"/>
          <w:bCs/>
        </w:rPr>
        <w:t xml:space="preserve">  The risk had been recognised and more work would be completed in </w:t>
      </w:r>
      <w:r w:rsidR="00E80D20">
        <w:rPr>
          <w:rFonts w:asciiTheme="minorHAnsi" w:hAnsiTheme="minorHAnsi" w:cstheme="minorHAnsi"/>
          <w:bCs/>
        </w:rPr>
        <w:tab/>
        <w:t>preparation.</w:t>
      </w:r>
    </w:p>
    <w:p w14:paraId="16C5FDB5" w14:textId="39912542" w:rsidR="004B5228" w:rsidRPr="00DA1E8C" w:rsidRDefault="004B5228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Health Inequalities: Homeless Health model would be cascaded across the network.</w:t>
      </w:r>
    </w:p>
    <w:p w14:paraId="4451B552" w14:textId="356D6281" w:rsidR="005D7899" w:rsidRDefault="00757D82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Connectivity: the mass backing of the letter to object to the switching off of the fax had been very powerful.</w:t>
      </w:r>
    </w:p>
    <w:p w14:paraId="4068B60C" w14:textId="09ACFF2E" w:rsidR="00A00295" w:rsidRDefault="00A00295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Atrial Fibrillation: Work had taken place to investigate ways of bringing PCN into Optometric workstreams.  The AF screening pilot would pay a grant of approximately £1,000 to participating practices.  The screening would take place over a 1 year period to ascertain how many people in the community had a problem which was discovered during the pilot; the pilot would access patients who were not part of screening at the GP practice. </w:t>
      </w:r>
      <w:r w:rsidR="004649F9">
        <w:rPr>
          <w:rFonts w:asciiTheme="minorHAnsi" w:hAnsiTheme="minorHAnsi" w:cstheme="minorHAnsi"/>
        </w:rPr>
        <w:t xml:space="preserve">  The committee were in unanimous agreement to participate in the pilot and circulate the offer of participation to the Cheshire LOC Members.</w:t>
      </w:r>
    </w:p>
    <w:p w14:paraId="7837690A" w14:textId="050ABB0E" w:rsidR="00EB77E0" w:rsidRDefault="00EB77E0" w:rsidP="00327353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Chair and committee thanked Rupesh Bagdai for his attendance and presentation.</w:t>
      </w:r>
    </w:p>
    <w:p w14:paraId="0EA14788" w14:textId="468407B3" w:rsidR="00757D82" w:rsidRDefault="00757D82" w:rsidP="00327353">
      <w:pPr>
        <w:pStyle w:val="ListParagraph"/>
        <w:jc w:val="both"/>
        <w:rPr>
          <w:rFonts w:asciiTheme="minorHAnsi" w:hAnsiTheme="minorHAnsi" w:cstheme="minorHAnsi"/>
        </w:rPr>
      </w:pPr>
    </w:p>
    <w:p w14:paraId="3BBEF7D4" w14:textId="5C8D2567" w:rsidR="004B5228" w:rsidRDefault="00DD3EF4" w:rsidP="0028185F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F14112">
        <w:rPr>
          <w:rFonts w:asciiTheme="minorHAnsi" w:hAnsiTheme="minorHAnsi" w:cstheme="minorHAnsi"/>
          <w:b/>
        </w:rPr>
        <w:t>.</w:t>
      </w:r>
      <w:r w:rsidR="00F14112">
        <w:rPr>
          <w:rFonts w:asciiTheme="minorHAnsi" w:hAnsiTheme="minorHAnsi" w:cstheme="minorHAnsi"/>
          <w:b/>
        </w:rPr>
        <w:tab/>
      </w:r>
      <w:r w:rsidR="004B5228">
        <w:rPr>
          <w:rFonts w:asciiTheme="minorHAnsi" w:hAnsiTheme="minorHAnsi" w:cstheme="minorHAnsi"/>
          <w:b/>
        </w:rPr>
        <w:t>CET Update</w:t>
      </w:r>
    </w:p>
    <w:p w14:paraId="14D7CA02" w14:textId="382FC436" w:rsidR="00A00295" w:rsidRDefault="009524C0" w:rsidP="00032B9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Jill Umpleby reported the</w:t>
      </w:r>
      <w:r w:rsidR="00D83322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 xml:space="preserve"> was a deferment in place for CET at present.  There were no CET Events planned.</w:t>
      </w:r>
      <w:r w:rsidR="00D83322">
        <w:rPr>
          <w:rFonts w:asciiTheme="minorHAnsi" w:hAnsiTheme="minorHAnsi" w:cstheme="minorHAnsi"/>
        </w:rPr>
        <w:t xml:space="preserve">  </w:t>
      </w:r>
    </w:p>
    <w:p w14:paraId="26490769" w14:textId="78F973AE" w:rsidR="003D27E2" w:rsidRDefault="003D27E2" w:rsidP="00032B9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25978F92" w14:textId="233EF1AA" w:rsidR="000302F5" w:rsidRDefault="00DD3EF4" w:rsidP="00757D82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F14112">
        <w:rPr>
          <w:rFonts w:asciiTheme="minorHAnsi" w:hAnsiTheme="minorHAnsi" w:cstheme="minorHAnsi"/>
          <w:b/>
        </w:rPr>
        <w:t>.</w:t>
      </w:r>
      <w:r w:rsidR="00F14112">
        <w:rPr>
          <w:rFonts w:asciiTheme="minorHAnsi" w:hAnsiTheme="minorHAnsi" w:cstheme="minorHAnsi"/>
          <w:b/>
        </w:rPr>
        <w:tab/>
      </w:r>
      <w:r w:rsidR="00123370">
        <w:rPr>
          <w:rFonts w:asciiTheme="minorHAnsi" w:hAnsiTheme="minorHAnsi" w:cstheme="minorHAnsi"/>
          <w:b/>
        </w:rPr>
        <w:t>Treasurer’s Report</w:t>
      </w:r>
    </w:p>
    <w:p w14:paraId="1D1EFCD2" w14:textId="14BD4ABD" w:rsidR="00123370" w:rsidRDefault="00362524" w:rsidP="00757D82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362524">
        <w:rPr>
          <w:rFonts w:asciiTheme="minorHAnsi" w:hAnsiTheme="minorHAnsi" w:cstheme="minorHAnsi"/>
        </w:rPr>
        <w:t>Phil Cooke reported the bank account held £2</w:t>
      </w:r>
      <w:r>
        <w:rPr>
          <w:rFonts w:asciiTheme="minorHAnsi" w:hAnsiTheme="minorHAnsi" w:cstheme="minorHAnsi"/>
        </w:rPr>
        <w:t xml:space="preserve">0K.  Members had previously discussed the review of the current levy of </w:t>
      </w:r>
      <w:r>
        <w:rPr>
          <w:rFonts w:asciiTheme="minorHAnsi" w:hAnsiTheme="minorHAnsi" w:cstheme="minorHAnsi"/>
        </w:rPr>
        <w:tab/>
        <w:t xml:space="preserve">0.5% which was paid to LOCSU in its entirety.  £20k represented an average year’s expenditure, therefore, the levy could </w:t>
      </w:r>
      <w:r>
        <w:rPr>
          <w:rFonts w:asciiTheme="minorHAnsi" w:hAnsiTheme="minorHAnsi" w:cstheme="minorHAnsi"/>
        </w:rPr>
        <w:tab/>
        <w:t>remain the same or consider an increase under the mandate of + or – 25%.</w:t>
      </w:r>
      <w:r w:rsidR="000220A2">
        <w:rPr>
          <w:rFonts w:asciiTheme="minorHAnsi" w:hAnsiTheme="minorHAnsi" w:cstheme="minorHAnsi"/>
        </w:rPr>
        <w:t xml:space="preserve">  An increase in the levy to 1% would maintain </w:t>
      </w:r>
      <w:r w:rsidR="000220A2">
        <w:rPr>
          <w:rFonts w:asciiTheme="minorHAnsi" w:hAnsiTheme="minorHAnsi" w:cstheme="minorHAnsi"/>
        </w:rPr>
        <w:tab/>
        <w:t>the annual cost base of c. £20k.</w:t>
      </w:r>
    </w:p>
    <w:p w14:paraId="3CE8F8EC" w14:textId="02C861CC" w:rsidR="000220A2" w:rsidRDefault="000220A2" w:rsidP="00757D82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Andy Riley proposed an increase in the levy to 1%; Fionnuala Stott seconded the proposal.</w:t>
      </w:r>
    </w:p>
    <w:p w14:paraId="5C5C88BB" w14:textId="64BC58BB" w:rsidR="000220A2" w:rsidRDefault="000220A2" w:rsidP="00757D82">
      <w:pPr>
        <w:pStyle w:val="ListParagraph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Resolved: that the Committee agreed to raise the levy to 1% with immediate effect.</w:t>
      </w:r>
    </w:p>
    <w:p w14:paraId="28A4DDEB" w14:textId="77777777" w:rsidR="000220A2" w:rsidRPr="000220A2" w:rsidRDefault="000220A2" w:rsidP="00757D82">
      <w:pPr>
        <w:pStyle w:val="ListParagraph"/>
        <w:ind w:left="0"/>
        <w:jc w:val="both"/>
        <w:rPr>
          <w:rFonts w:asciiTheme="minorHAnsi" w:hAnsiTheme="minorHAnsi" w:cstheme="minorHAnsi"/>
          <w:b/>
          <w:bCs/>
        </w:rPr>
      </w:pPr>
    </w:p>
    <w:p w14:paraId="0BD5BBFD" w14:textId="1A27B15D" w:rsidR="008D1EAD" w:rsidRDefault="00DD3EF4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F14112">
        <w:rPr>
          <w:rFonts w:asciiTheme="minorHAnsi" w:hAnsiTheme="minorHAnsi" w:cstheme="minorHAnsi"/>
          <w:b/>
        </w:rPr>
        <w:t>.</w:t>
      </w:r>
      <w:r w:rsidR="00F14112">
        <w:rPr>
          <w:rFonts w:asciiTheme="minorHAnsi" w:hAnsiTheme="minorHAnsi" w:cstheme="minorHAnsi"/>
          <w:b/>
        </w:rPr>
        <w:tab/>
      </w:r>
      <w:r w:rsidR="00123370">
        <w:rPr>
          <w:rFonts w:asciiTheme="minorHAnsi" w:hAnsiTheme="minorHAnsi" w:cstheme="minorHAnsi"/>
          <w:b/>
        </w:rPr>
        <w:t>Chair’s Report</w:t>
      </w:r>
    </w:p>
    <w:p w14:paraId="50509DF7" w14:textId="465EDB8A" w:rsidR="00850865" w:rsidRDefault="0065268C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Fionnuala Stott reported GP</w:t>
      </w:r>
      <w:r w:rsidR="003C6403">
        <w:rPr>
          <w:rFonts w:asciiTheme="minorHAnsi" w:hAnsiTheme="minorHAnsi" w:cstheme="minorHAnsi"/>
          <w:bCs/>
        </w:rPr>
        <w:t>’s</w:t>
      </w:r>
      <w:r>
        <w:rPr>
          <w:rFonts w:asciiTheme="minorHAnsi" w:hAnsiTheme="minorHAnsi" w:cstheme="minorHAnsi"/>
          <w:bCs/>
        </w:rPr>
        <w:t xml:space="preserve"> had been very grateful for the roll out of CUES – it was positively received.</w:t>
      </w:r>
    </w:p>
    <w:p w14:paraId="621CF773" w14:textId="530FF28D" w:rsidR="0065268C" w:rsidRDefault="0065268C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The NW Regional LOC Chairs Meeting minutes had been circulated to update Members.</w:t>
      </w:r>
    </w:p>
    <w:p w14:paraId="5B5F49ED" w14:textId="77777777" w:rsidR="0065268C" w:rsidRPr="0065268C" w:rsidRDefault="0065268C" w:rsidP="00DA0287">
      <w:pPr>
        <w:pStyle w:val="ListParagraph"/>
        <w:ind w:left="0"/>
        <w:jc w:val="both"/>
        <w:rPr>
          <w:rFonts w:asciiTheme="minorHAnsi" w:hAnsiTheme="minorHAnsi" w:cstheme="minorHAnsi"/>
          <w:bCs/>
        </w:rPr>
      </w:pPr>
    </w:p>
    <w:p w14:paraId="57B9E1DC" w14:textId="4DF54A33" w:rsidR="008A654B" w:rsidRDefault="00DD3EF4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8D1EAD">
        <w:rPr>
          <w:rFonts w:asciiTheme="minorHAnsi" w:hAnsiTheme="minorHAnsi" w:cstheme="minorHAnsi"/>
          <w:b/>
        </w:rPr>
        <w:t>.</w:t>
      </w:r>
      <w:r w:rsidR="008D1EAD">
        <w:rPr>
          <w:rFonts w:asciiTheme="minorHAnsi" w:hAnsiTheme="minorHAnsi" w:cstheme="minorHAnsi"/>
          <w:b/>
        </w:rPr>
        <w:tab/>
      </w:r>
      <w:r w:rsidR="00123370">
        <w:rPr>
          <w:rFonts w:asciiTheme="minorHAnsi" w:hAnsiTheme="minorHAnsi" w:cstheme="minorHAnsi"/>
          <w:b/>
        </w:rPr>
        <w:t>Code of Conduct</w:t>
      </w:r>
    </w:p>
    <w:p w14:paraId="19171D7E" w14:textId="78777123" w:rsidR="00F81885" w:rsidRDefault="00657F99" w:rsidP="00F818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B076E">
        <w:rPr>
          <w:rFonts w:asciiTheme="minorHAnsi" w:hAnsiTheme="minorHAnsi" w:cstheme="minorHAnsi"/>
        </w:rPr>
        <w:t>Members reviewed the Code of Conduct.</w:t>
      </w:r>
    </w:p>
    <w:p w14:paraId="193C36CA" w14:textId="133B8E55" w:rsidR="008D76CA" w:rsidRPr="008D76CA" w:rsidRDefault="008D76CA" w:rsidP="00F8188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Resolved: t</w:t>
      </w:r>
      <w:r w:rsidR="005C61A5">
        <w:rPr>
          <w:rFonts w:asciiTheme="minorHAnsi" w:hAnsiTheme="minorHAnsi" w:cstheme="minorHAnsi"/>
          <w:b/>
          <w:bCs/>
        </w:rPr>
        <w:t>hat the</w:t>
      </w:r>
      <w:r>
        <w:rPr>
          <w:rFonts w:asciiTheme="minorHAnsi" w:hAnsiTheme="minorHAnsi" w:cstheme="minorHAnsi"/>
          <w:b/>
          <w:bCs/>
        </w:rPr>
        <w:t xml:space="preserve"> Code of Conduct would be formally adopted by the LOC.</w:t>
      </w:r>
    </w:p>
    <w:p w14:paraId="0120CA57" w14:textId="77777777" w:rsidR="00EB076E" w:rsidRDefault="00EB076E" w:rsidP="00F81885">
      <w:pPr>
        <w:jc w:val="both"/>
        <w:rPr>
          <w:rFonts w:asciiTheme="minorHAnsi" w:hAnsiTheme="minorHAnsi" w:cstheme="minorHAnsi"/>
        </w:rPr>
      </w:pPr>
    </w:p>
    <w:p w14:paraId="57E1C891" w14:textId="522A3190" w:rsidR="00123370" w:rsidRDefault="00DD3EF4" w:rsidP="00F8188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F81885">
        <w:rPr>
          <w:rFonts w:asciiTheme="minorHAnsi" w:hAnsiTheme="minorHAnsi" w:cstheme="minorHAnsi"/>
          <w:b/>
          <w:bCs/>
        </w:rPr>
        <w:t>.</w:t>
      </w:r>
      <w:r w:rsidR="00F81885">
        <w:rPr>
          <w:rFonts w:asciiTheme="minorHAnsi" w:hAnsiTheme="minorHAnsi" w:cstheme="minorHAnsi"/>
          <w:b/>
          <w:bCs/>
        </w:rPr>
        <w:tab/>
      </w:r>
      <w:r w:rsidR="00123370">
        <w:rPr>
          <w:rFonts w:asciiTheme="minorHAnsi" w:hAnsiTheme="minorHAnsi" w:cstheme="minorHAnsi"/>
          <w:b/>
          <w:bCs/>
        </w:rPr>
        <w:t>Secretary’s Report</w:t>
      </w:r>
    </w:p>
    <w:p w14:paraId="030EF4B0" w14:textId="714BF0DF" w:rsidR="00123370" w:rsidRPr="00DD3EF4" w:rsidRDefault="00DD3EF4" w:rsidP="00F818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Amy Thompson expressed her thanks to the Chair, Fionnuala Stott and Julia Maiden, CGPL for their work to date.</w:t>
      </w:r>
    </w:p>
    <w:p w14:paraId="4BE587F4" w14:textId="77777777" w:rsidR="00DD3EF4" w:rsidRDefault="00DD3EF4" w:rsidP="00F81885">
      <w:pPr>
        <w:jc w:val="both"/>
        <w:rPr>
          <w:rFonts w:asciiTheme="minorHAnsi" w:hAnsiTheme="minorHAnsi" w:cstheme="minorHAnsi"/>
          <w:b/>
          <w:bCs/>
        </w:rPr>
      </w:pPr>
    </w:p>
    <w:p w14:paraId="5C005F5B" w14:textId="4E7408F3" w:rsidR="00123370" w:rsidRDefault="00123370" w:rsidP="001233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11.</w:t>
      </w:r>
      <w:r>
        <w:rPr>
          <w:rFonts w:asciiTheme="minorHAnsi" w:hAnsiTheme="minorHAnsi" w:cstheme="minorHAnsi"/>
          <w:b/>
          <w:bCs/>
        </w:rPr>
        <w:tab/>
        <w:t xml:space="preserve">PECS </w:t>
      </w:r>
      <w:r w:rsidR="00D16B2F">
        <w:rPr>
          <w:rFonts w:asciiTheme="minorHAnsi" w:hAnsiTheme="minorHAnsi" w:cstheme="minorHAnsi"/>
          <w:b/>
          <w:bCs/>
        </w:rPr>
        <w:t>Update</w:t>
      </w:r>
    </w:p>
    <w:p w14:paraId="3D04A748" w14:textId="5CB71D3A" w:rsidR="00150D95" w:rsidRDefault="00D16B2F" w:rsidP="001233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Gordon Elliott reported from PECS as CGPL.  The CUES service remained at the top of the agenda with the launch event </w:t>
      </w:r>
      <w:r>
        <w:rPr>
          <w:rFonts w:asciiTheme="minorHAnsi" w:hAnsiTheme="minorHAnsi" w:cstheme="minorHAnsi"/>
        </w:rPr>
        <w:tab/>
        <w:t xml:space="preserve">taking place at the end of October.  </w:t>
      </w:r>
      <w:r w:rsidR="00150D95">
        <w:rPr>
          <w:rFonts w:asciiTheme="minorHAnsi" w:hAnsiTheme="minorHAnsi" w:cstheme="minorHAnsi"/>
        </w:rPr>
        <w:t xml:space="preserve">CUES had been launched in a number of neighbouring areas where there was very </w:t>
      </w:r>
      <w:r w:rsidR="00150D95">
        <w:rPr>
          <w:rFonts w:asciiTheme="minorHAnsi" w:hAnsiTheme="minorHAnsi" w:cstheme="minorHAnsi"/>
        </w:rPr>
        <w:tab/>
        <w:t>good uptake.</w:t>
      </w:r>
      <w:r w:rsidR="00617DD9">
        <w:rPr>
          <w:rFonts w:asciiTheme="minorHAnsi" w:hAnsiTheme="minorHAnsi" w:cstheme="minorHAnsi"/>
        </w:rPr>
        <w:t xml:space="preserve">  The inequity of services across Cheshire since the CCGs had merged had been noted and the CCG were </w:t>
      </w:r>
      <w:r w:rsidR="00617DD9">
        <w:rPr>
          <w:rFonts w:asciiTheme="minorHAnsi" w:hAnsiTheme="minorHAnsi" w:cstheme="minorHAnsi"/>
        </w:rPr>
        <w:tab/>
        <w:t>aware of it.</w:t>
      </w:r>
      <w:r w:rsidR="005C118D">
        <w:rPr>
          <w:rFonts w:asciiTheme="minorHAnsi" w:hAnsiTheme="minorHAnsi" w:cstheme="minorHAnsi"/>
        </w:rPr>
        <w:t xml:space="preserve"> </w:t>
      </w:r>
      <w:r w:rsidR="00817D1C">
        <w:rPr>
          <w:rFonts w:asciiTheme="minorHAnsi" w:hAnsiTheme="minorHAnsi" w:cstheme="minorHAnsi"/>
        </w:rPr>
        <w:t>The launch of the Opera service would also take place in the near future.</w:t>
      </w:r>
    </w:p>
    <w:p w14:paraId="656EE3FF" w14:textId="77777777" w:rsidR="00150D95" w:rsidRPr="00D16B2F" w:rsidRDefault="00150D95" w:rsidP="00123370">
      <w:pPr>
        <w:jc w:val="both"/>
        <w:rPr>
          <w:rFonts w:asciiTheme="minorHAnsi" w:hAnsiTheme="minorHAnsi" w:cstheme="minorHAnsi"/>
        </w:rPr>
      </w:pPr>
    </w:p>
    <w:p w14:paraId="22AE11C9" w14:textId="540C889D" w:rsidR="00123370" w:rsidRPr="00123370" w:rsidRDefault="00123370" w:rsidP="00123370">
      <w:pPr>
        <w:jc w:val="both"/>
        <w:rPr>
          <w:rFonts w:asciiTheme="minorHAnsi" w:hAnsiTheme="minorHAnsi" w:cstheme="minorHAnsi"/>
          <w:b/>
          <w:bCs/>
        </w:rPr>
      </w:pPr>
      <w:r w:rsidRPr="00123370">
        <w:rPr>
          <w:rFonts w:asciiTheme="minorHAnsi" w:hAnsiTheme="minorHAnsi" w:cstheme="minorHAnsi"/>
          <w:b/>
          <w:bCs/>
        </w:rPr>
        <w:t>12.</w:t>
      </w:r>
      <w:r w:rsidRPr="00123370">
        <w:rPr>
          <w:rFonts w:asciiTheme="minorHAnsi" w:hAnsiTheme="minorHAnsi" w:cstheme="minorHAnsi"/>
          <w:b/>
          <w:bCs/>
        </w:rPr>
        <w:tab/>
      </w:r>
      <w:r w:rsidRPr="00123370">
        <w:rPr>
          <w:rFonts w:ascii="Calibri" w:hAnsi="Calibri" w:cs="Calibri"/>
          <w:b/>
          <w:bCs/>
        </w:rPr>
        <w:t xml:space="preserve">Area Updates </w:t>
      </w:r>
      <w:r w:rsidRPr="00123370">
        <w:rPr>
          <w:rFonts w:ascii="Calibri" w:hAnsi="Calibri" w:cs="Calibri"/>
          <w:b/>
          <w:bCs/>
        </w:rPr>
        <w:tab/>
      </w:r>
      <w:r w:rsidRPr="00123370">
        <w:rPr>
          <w:rFonts w:ascii="Calibri" w:hAnsi="Calibri" w:cs="Calibri"/>
          <w:b/>
          <w:bCs/>
        </w:rPr>
        <w:tab/>
      </w:r>
      <w:r w:rsidRPr="00123370">
        <w:rPr>
          <w:rFonts w:ascii="Calibri" w:hAnsi="Calibri" w:cs="Calibri"/>
          <w:b/>
          <w:bCs/>
        </w:rPr>
        <w:tab/>
      </w:r>
      <w:r w:rsidRPr="00123370">
        <w:rPr>
          <w:rFonts w:ascii="Calibri" w:hAnsi="Calibri" w:cs="Calibri"/>
          <w:b/>
          <w:bCs/>
        </w:rPr>
        <w:tab/>
        <w:t xml:space="preserve">   </w:t>
      </w:r>
      <w:r w:rsidRPr="00123370">
        <w:rPr>
          <w:rFonts w:ascii="Calibri" w:hAnsi="Calibri" w:cs="Calibri"/>
          <w:b/>
          <w:bCs/>
        </w:rPr>
        <w:tab/>
      </w:r>
      <w:r w:rsidRPr="00123370">
        <w:rPr>
          <w:rFonts w:ascii="Calibri" w:hAnsi="Calibri" w:cs="Calibri"/>
          <w:b/>
          <w:bCs/>
        </w:rPr>
        <w:tab/>
      </w:r>
    </w:p>
    <w:p w14:paraId="14A4A263" w14:textId="7101DDA2" w:rsidR="00123370" w:rsidRPr="0059067B" w:rsidRDefault="0059067B" w:rsidP="0059067B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Pr="0059067B">
        <w:rPr>
          <w:rFonts w:ascii="Calibri" w:hAnsi="Calibri" w:cs="Calibri"/>
        </w:rPr>
        <w:t>All areas were discussed at length; similar issues felt across the patch were noted.</w:t>
      </w:r>
      <w:r w:rsidR="00123370" w:rsidRPr="0059067B">
        <w:rPr>
          <w:rFonts w:ascii="Calibri" w:hAnsi="Calibri" w:cs="Calibri"/>
        </w:rPr>
        <w:tab/>
      </w:r>
    </w:p>
    <w:p w14:paraId="395AF6BB" w14:textId="77777777" w:rsidR="0059067B" w:rsidRPr="0059067B" w:rsidRDefault="0059067B" w:rsidP="0059067B">
      <w:pPr>
        <w:pStyle w:val="ListParagraph"/>
        <w:ind w:left="360"/>
        <w:rPr>
          <w:rFonts w:ascii="Calibri" w:hAnsi="Calibri" w:cs="Calibri"/>
        </w:rPr>
      </w:pPr>
    </w:p>
    <w:p w14:paraId="2821056F" w14:textId="3B797517" w:rsidR="00123370" w:rsidRDefault="00123370" w:rsidP="00123370">
      <w:pPr>
        <w:jc w:val="both"/>
        <w:rPr>
          <w:rFonts w:ascii="Calibri" w:hAnsi="Calibri" w:cs="Calibri"/>
          <w:b/>
          <w:bCs/>
        </w:rPr>
      </w:pPr>
      <w:r w:rsidRPr="00123370">
        <w:rPr>
          <w:rFonts w:ascii="Calibri" w:hAnsi="Calibri" w:cs="Calibri"/>
          <w:b/>
          <w:bCs/>
        </w:rPr>
        <w:t>13.</w:t>
      </w:r>
      <w:r w:rsidRPr="00123370">
        <w:rPr>
          <w:rFonts w:ascii="Calibri" w:hAnsi="Calibri" w:cs="Calibri"/>
          <w:b/>
          <w:bCs/>
        </w:rPr>
        <w:tab/>
        <w:t>People with Lea</w:t>
      </w:r>
      <w:r w:rsidR="00A84924">
        <w:rPr>
          <w:rFonts w:ascii="Calibri" w:hAnsi="Calibri" w:cs="Calibri"/>
          <w:b/>
          <w:bCs/>
        </w:rPr>
        <w:t>r</w:t>
      </w:r>
      <w:r w:rsidRPr="00123370">
        <w:rPr>
          <w:rFonts w:ascii="Calibri" w:hAnsi="Calibri" w:cs="Calibri"/>
          <w:b/>
          <w:bCs/>
        </w:rPr>
        <w:t>ning Disabilities</w:t>
      </w:r>
    </w:p>
    <w:p w14:paraId="377229A8" w14:textId="3AE67348" w:rsidR="00123370" w:rsidRDefault="00061F38" w:rsidP="0012337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Jane Smellie reported she was now a ‘Cheshire Champion’; she would attend a meeting on 30</w:t>
      </w:r>
      <w:r w:rsidRPr="00061F38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November and report </w:t>
      </w:r>
      <w:r>
        <w:rPr>
          <w:rFonts w:ascii="Calibri" w:hAnsi="Calibri" w:cs="Calibri"/>
        </w:rPr>
        <w:tab/>
        <w:t>back at the next meeting.</w:t>
      </w:r>
    </w:p>
    <w:p w14:paraId="35E15F28" w14:textId="77777777" w:rsidR="00061F38" w:rsidRPr="00061F38" w:rsidRDefault="00061F38" w:rsidP="00123370">
      <w:pPr>
        <w:jc w:val="both"/>
        <w:rPr>
          <w:rFonts w:ascii="Calibri" w:hAnsi="Calibri" w:cs="Calibri"/>
        </w:rPr>
      </w:pPr>
    </w:p>
    <w:p w14:paraId="06450A9E" w14:textId="111CC01C" w:rsidR="00123370" w:rsidRDefault="00123370" w:rsidP="0012337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14.</w:t>
      </w:r>
      <w:r>
        <w:rPr>
          <w:rFonts w:ascii="Calibri" w:hAnsi="Calibri" w:cs="Calibri"/>
          <w:b/>
          <w:bCs/>
        </w:rPr>
        <w:tab/>
        <w:t>LOC Needs Analysis Update</w:t>
      </w:r>
    </w:p>
    <w:p w14:paraId="1702A43A" w14:textId="3DE5D030" w:rsidR="00123370" w:rsidRPr="00061F38" w:rsidRDefault="00061F38" w:rsidP="00123370">
      <w:pPr>
        <w:jc w:val="both"/>
        <w:rPr>
          <w:rFonts w:ascii="Calibri" w:hAnsi="Calibri" w:cs="Calibri"/>
        </w:rPr>
      </w:pPr>
      <w:r w:rsidRPr="00061F38">
        <w:rPr>
          <w:rFonts w:ascii="Calibri" w:hAnsi="Calibri" w:cs="Calibri"/>
        </w:rPr>
        <w:tab/>
        <w:t>Deferred until next meeting.</w:t>
      </w:r>
    </w:p>
    <w:p w14:paraId="3470839A" w14:textId="77777777" w:rsidR="00061F38" w:rsidRDefault="00061F38" w:rsidP="00123370">
      <w:pPr>
        <w:jc w:val="both"/>
        <w:rPr>
          <w:rFonts w:ascii="Calibri" w:hAnsi="Calibri" w:cs="Calibri"/>
          <w:b/>
          <w:bCs/>
        </w:rPr>
      </w:pPr>
    </w:p>
    <w:p w14:paraId="028D8A71" w14:textId="231370BF" w:rsidR="00123370" w:rsidRPr="00123370" w:rsidRDefault="00123370" w:rsidP="001233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</w:rPr>
        <w:t>15.</w:t>
      </w:r>
      <w:r>
        <w:rPr>
          <w:rFonts w:ascii="Calibri" w:hAnsi="Calibri" w:cs="Calibri"/>
          <w:b/>
          <w:bCs/>
        </w:rPr>
        <w:tab/>
        <w:t>NOC</w:t>
      </w:r>
    </w:p>
    <w:p w14:paraId="42F02D2C" w14:textId="75D9432E" w:rsidR="00061F38" w:rsidRPr="00061F38" w:rsidRDefault="00061F38" w:rsidP="00DA0287">
      <w:pPr>
        <w:pStyle w:val="ListParagraph"/>
        <w:jc w:val="both"/>
        <w:rPr>
          <w:rFonts w:asciiTheme="minorHAnsi" w:hAnsiTheme="minorHAnsi" w:cstheme="minorHAnsi"/>
        </w:rPr>
      </w:pPr>
      <w:r w:rsidRPr="00061F38">
        <w:rPr>
          <w:rFonts w:asciiTheme="minorHAnsi" w:hAnsiTheme="minorHAnsi" w:cstheme="minorHAnsi"/>
        </w:rPr>
        <w:t xml:space="preserve">Members would attend </w:t>
      </w:r>
      <w:r>
        <w:rPr>
          <w:rFonts w:asciiTheme="minorHAnsi" w:hAnsiTheme="minorHAnsi" w:cstheme="minorHAnsi"/>
        </w:rPr>
        <w:t>the on line NOC and plan for each member to attend to provide maximum coverage.  All members were asked to report back on the sessions attended for dissemination.</w:t>
      </w:r>
    </w:p>
    <w:p w14:paraId="565F52E5" w14:textId="5B756D55" w:rsidR="00251337" w:rsidRPr="00236939" w:rsidRDefault="00884D9B" w:rsidP="00DA0287">
      <w:pPr>
        <w:pStyle w:val="ListParagraph"/>
        <w:jc w:val="both"/>
        <w:rPr>
          <w:rFonts w:asciiTheme="minorHAnsi" w:hAnsiTheme="minorHAnsi" w:cstheme="minorHAnsi"/>
        </w:rPr>
      </w:pPr>
      <w:r w:rsidRPr="00236939">
        <w:rPr>
          <w:rFonts w:asciiTheme="minorHAnsi" w:hAnsiTheme="minorHAnsi" w:cstheme="minorHAnsi"/>
        </w:rPr>
        <w:t xml:space="preserve">                                                      </w:t>
      </w:r>
      <w:r w:rsidR="00714A5D" w:rsidRPr="00236939">
        <w:rPr>
          <w:rFonts w:asciiTheme="minorHAnsi" w:hAnsiTheme="minorHAnsi" w:cstheme="minorHAnsi"/>
        </w:rPr>
        <w:tab/>
      </w:r>
      <w:r w:rsidRPr="00236939">
        <w:rPr>
          <w:rFonts w:asciiTheme="minorHAnsi" w:hAnsiTheme="minorHAnsi" w:cstheme="minorHAnsi"/>
        </w:rPr>
        <w:t xml:space="preserve">          </w:t>
      </w:r>
    </w:p>
    <w:p w14:paraId="2916BFD4" w14:textId="0A3A3DE9" w:rsidR="00F20FFC" w:rsidRPr="0070673B" w:rsidRDefault="00E84698" w:rsidP="00DA0287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755973">
        <w:rPr>
          <w:rFonts w:asciiTheme="minorHAnsi" w:hAnsiTheme="minorHAnsi" w:cstheme="minorHAnsi"/>
          <w:b/>
        </w:rPr>
        <w:t>1</w:t>
      </w:r>
      <w:r w:rsidR="00F20FFC" w:rsidRPr="0070673B">
        <w:rPr>
          <w:rFonts w:asciiTheme="minorHAnsi" w:hAnsiTheme="minorHAnsi" w:cstheme="minorHAnsi"/>
          <w:b/>
        </w:rPr>
        <w:t>.</w:t>
      </w:r>
      <w:r w:rsidR="00F20FFC" w:rsidRPr="0070673B">
        <w:rPr>
          <w:rFonts w:asciiTheme="minorHAnsi" w:hAnsiTheme="minorHAnsi" w:cstheme="minorHAnsi"/>
          <w:b/>
        </w:rPr>
        <w:tab/>
        <w:t>Date of Next Meeting</w:t>
      </w:r>
    </w:p>
    <w:p w14:paraId="0F2B03FD" w14:textId="02CF8C58" w:rsidR="00F20FFC" w:rsidRDefault="00F20FFC" w:rsidP="00DA0287">
      <w:pPr>
        <w:ind w:left="720"/>
        <w:jc w:val="both"/>
        <w:rPr>
          <w:rFonts w:asciiTheme="minorHAnsi" w:hAnsiTheme="minorHAnsi" w:cstheme="minorHAnsi"/>
        </w:rPr>
      </w:pPr>
      <w:r w:rsidRPr="00F20FFC">
        <w:rPr>
          <w:rFonts w:asciiTheme="minorHAnsi" w:hAnsiTheme="minorHAnsi" w:cstheme="minorHAnsi"/>
        </w:rPr>
        <w:t xml:space="preserve">The next meeting of the Cheshire LOC would be held </w:t>
      </w:r>
      <w:r w:rsidR="00755973">
        <w:rPr>
          <w:rFonts w:asciiTheme="minorHAnsi" w:hAnsiTheme="minorHAnsi" w:cstheme="minorHAnsi"/>
        </w:rPr>
        <w:t xml:space="preserve">remotely </w:t>
      </w:r>
      <w:r w:rsidR="004B55A3">
        <w:rPr>
          <w:rFonts w:asciiTheme="minorHAnsi" w:hAnsiTheme="minorHAnsi" w:cstheme="minorHAnsi"/>
        </w:rPr>
        <w:t>on Tuesday 12</w:t>
      </w:r>
      <w:r w:rsidR="004B55A3" w:rsidRPr="004B55A3">
        <w:rPr>
          <w:rFonts w:asciiTheme="minorHAnsi" w:hAnsiTheme="minorHAnsi" w:cstheme="minorHAnsi"/>
          <w:vertAlign w:val="superscript"/>
        </w:rPr>
        <w:t>th</w:t>
      </w:r>
      <w:r w:rsidR="004B55A3">
        <w:rPr>
          <w:rFonts w:asciiTheme="minorHAnsi" w:hAnsiTheme="minorHAnsi" w:cstheme="minorHAnsi"/>
        </w:rPr>
        <w:t xml:space="preserve"> January 2020</w:t>
      </w:r>
      <w:r w:rsidR="004F7DF2">
        <w:rPr>
          <w:rFonts w:asciiTheme="minorHAnsi" w:hAnsiTheme="minorHAnsi" w:cstheme="minorHAnsi"/>
        </w:rPr>
        <w:t>.</w:t>
      </w:r>
    </w:p>
    <w:p w14:paraId="7E3AC427" w14:textId="77777777" w:rsidR="005D7899" w:rsidRPr="00F20FFC" w:rsidRDefault="005D7899" w:rsidP="00DA0287">
      <w:pPr>
        <w:ind w:left="720"/>
        <w:jc w:val="both"/>
        <w:rPr>
          <w:rFonts w:asciiTheme="minorHAnsi" w:hAnsiTheme="minorHAnsi" w:cstheme="minorHAnsi"/>
        </w:rPr>
      </w:pPr>
    </w:p>
    <w:p w14:paraId="0044BFDB" w14:textId="77777777" w:rsidR="00F20FFC" w:rsidRPr="00F20FFC" w:rsidRDefault="00F20FFC" w:rsidP="00DA0287">
      <w:pPr>
        <w:ind w:left="720"/>
        <w:jc w:val="both"/>
        <w:rPr>
          <w:rFonts w:asciiTheme="minorHAnsi" w:hAnsiTheme="minorHAnsi" w:cstheme="minorHAnsi"/>
        </w:rPr>
      </w:pPr>
    </w:p>
    <w:p w14:paraId="6880D7D9" w14:textId="03770B7D" w:rsidR="00F20FFC" w:rsidRPr="00F20FFC" w:rsidRDefault="00F20FFC" w:rsidP="00DA0287">
      <w:pPr>
        <w:jc w:val="both"/>
        <w:rPr>
          <w:rFonts w:asciiTheme="minorHAnsi" w:hAnsiTheme="minorHAnsi" w:cstheme="minorHAnsi"/>
          <w:b/>
        </w:rPr>
      </w:pPr>
      <w:r w:rsidRPr="00F20FFC">
        <w:rPr>
          <w:rFonts w:asciiTheme="minorHAnsi" w:hAnsiTheme="minorHAnsi" w:cstheme="minorHAnsi"/>
        </w:rPr>
        <w:tab/>
      </w:r>
    </w:p>
    <w:p w14:paraId="6AD3D5A9" w14:textId="0D41B8DF" w:rsidR="00C24A82" w:rsidRPr="004B712A" w:rsidRDefault="00F20FFC" w:rsidP="00F20FFC">
      <w:pPr>
        <w:rPr>
          <w:rFonts w:asciiTheme="minorHAnsi" w:hAnsiTheme="minorHAnsi" w:cstheme="minorHAnsi"/>
          <w:sz w:val="22"/>
          <w:szCs w:val="22"/>
        </w:rPr>
      </w:pPr>
      <w:r w:rsidRPr="00F20FFC">
        <w:rPr>
          <w:rFonts w:asciiTheme="minorHAnsi" w:hAnsiTheme="minorHAnsi" w:cstheme="minorHAnsi"/>
          <w:b/>
        </w:rPr>
        <w:tab/>
      </w:r>
    </w:p>
    <w:sectPr w:rsidR="00C24A82" w:rsidRPr="004B712A" w:rsidSect="000E46F2">
      <w:headerReference w:type="default" r:id="rId8"/>
      <w:footerReference w:type="default" r:id="rId9"/>
      <w:pgSz w:w="11906" w:h="16838" w:code="9"/>
      <w:pgMar w:top="624" w:right="720" w:bottom="624" w:left="720" w:header="0" w:footer="28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96592" w14:textId="77777777" w:rsidR="009B3E09" w:rsidRDefault="009B3E09">
      <w:r>
        <w:separator/>
      </w:r>
    </w:p>
  </w:endnote>
  <w:endnote w:type="continuationSeparator" w:id="0">
    <w:p w14:paraId="26B978F7" w14:textId="77777777" w:rsidR="009B3E09" w:rsidRDefault="009B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596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31219" w14:textId="19765582" w:rsidR="00850865" w:rsidRDefault="008508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4578B" w14:textId="77777777" w:rsidR="00336F6B" w:rsidRDefault="00336F6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FCE39" w14:textId="77777777" w:rsidR="009B3E09" w:rsidRDefault="009B3E09">
      <w:r>
        <w:separator/>
      </w:r>
    </w:p>
  </w:footnote>
  <w:footnote w:type="continuationSeparator" w:id="0">
    <w:p w14:paraId="1C226F9B" w14:textId="77777777" w:rsidR="009B3E09" w:rsidRDefault="009B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7819" w14:textId="4EA854F9" w:rsidR="00336F6B" w:rsidRDefault="00336F6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A72"/>
    <w:multiLevelType w:val="hybridMultilevel"/>
    <w:tmpl w:val="864EB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D2E95"/>
    <w:multiLevelType w:val="hybridMultilevel"/>
    <w:tmpl w:val="8D1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CAD"/>
    <w:multiLevelType w:val="hybridMultilevel"/>
    <w:tmpl w:val="335A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0478"/>
    <w:multiLevelType w:val="hybridMultilevel"/>
    <w:tmpl w:val="529CC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FE73451"/>
    <w:multiLevelType w:val="hybridMultilevel"/>
    <w:tmpl w:val="68F04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EE2EDE"/>
    <w:multiLevelType w:val="hybridMultilevel"/>
    <w:tmpl w:val="690EB0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B6D79"/>
    <w:multiLevelType w:val="hybridMultilevel"/>
    <w:tmpl w:val="20E66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072EA"/>
    <w:multiLevelType w:val="hybridMultilevel"/>
    <w:tmpl w:val="A2DE89A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12BF9"/>
    <w:multiLevelType w:val="hybridMultilevel"/>
    <w:tmpl w:val="3CC25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A5DFB"/>
    <w:multiLevelType w:val="hybridMultilevel"/>
    <w:tmpl w:val="4C14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B6944"/>
    <w:multiLevelType w:val="hybridMultilevel"/>
    <w:tmpl w:val="5BD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77B5"/>
    <w:multiLevelType w:val="hybridMultilevel"/>
    <w:tmpl w:val="652A9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17606"/>
    <w:multiLevelType w:val="hybridMultilevel"/>
    <w:tmpl w:val="4C8E3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70915"/>
    <w:multiLevelType w:val="hybridMultilevel"/>
    <w:tmpl w:val="4CF26DDA"/>
    <w:lvl w:ilvl="0" w:tplc="08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4" w15:restartNumberingAfterBreak="0">
    <w:nsid w:val="3FF267AF"/>
    <w:multiLevelType w:val="hybridMultilevel"/>
    <w:tmpl w:val="58AC1B7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441F0915"/>
    <w:multiLevelType w:val="hybridMultilevel"/>
    <w:tmpl w:val="5A86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7406E"/>
    <w:multiLevelType w:val="hybridMultilevel"/>
    <w:tmpl w:val="DE4C9ECA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4CE531BF"/>
    <w:multiLevelType w:val="hybridMultilevel"/>
    <w:tmpl w:val="5F9427D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EB37931"/>
    <w:multiLevelType w:val="hybridMultilevel"/>
    <w:tmpl w:val="5B1A8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4488D"/>
    <w:multiLevelType w:val="hybridMultilevel"/>
    <w:tmpl w:val="2BF4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93FED"/>
    <w:multiLevelType w:val="hybridMultilevel"/>
    <w:tmpl w:val="5758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86863"/>
    <w:multiLevelType w:val="hybridMultilevel"/>
    <w:tmpl w:val="B7DC01D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5E50455"/>
    <w:multiLevelType w:val="hybridMultilevel"/>
    <w:tmpl w:val="6C66F9D2"/>
    <w:lvl w:ilvl="0" w:tplc="F3B28720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FB228A"/>
    <w:multiLevelType w:val="hybridMultilevel"/>
    <w:tmpl w:val="A7446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5470E7"/>
    <w:multiLevelType w:val="hybridMultilevel"/>
    <w:tmpl w:val="4EBC0E1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64C06AE2"/>
    <w:multiLevelType w:val="hybridMultilevel"/>
    <w:tmpl w:val="45368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0060D6"/>
    <w:multiLevelType w:val="hybridMultilevel"/>
    <w:tmpl w:val="0F9AF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50666"/>
    <w:multiLevelType w:val="hybridMultilevel"/>
    <w:tmpl w:val="BCE08CCA"/>
    <w:lvl w:ilvl="0" w:tplc="2C38B2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F90BE0"/>
    <w:multiLevelType w:val="hybridMultilevel"/>
    <w:tmpl w:val="79A8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24"/>
  </w:num>
  <w:num w:numId="5">
    <w:abstractNumId w:val="6"/>
  </w:num>
  <w:num w:numId="6">
    <w:abstractNumId w:val="23"/>
  </w:num>
  <w:num w:numId="7">
    <w:abstractNumId w:val="25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28"/>
  </w:num>
  <w:num w:numId="13">
    <w:abstractNumId w:val="19"/>
  </w:num>
  <w:num w:numId="14">
    <w:abstractNumId w:val="17"/>
  </w:num>
  <w:num w:numId="15">
    <w:abstractNumId w:val="21"/>
  </w:num>
  <w:num w:numId="16">
    <w:abstractNumId w:val="16"/>
  </w:num>
  <w:num w:numId="17">
    <w:abstractNumId w:val="11"/>
  </w:num>
  <w:num w:numId="18">
    <w:abstractNumId w:val="18"/>
  </w:num>
  <w:num w:numId="19">
    <w:abstractNumId w:val="12"/>
  </w:num>
  <w:num w:numId="20">
    <w:abstractNumId w:val="2"/>
  </w:num>
  <w:num w:numId="21">
    <w:abstractNumId w:val="14"/>
  </w:num>
  <w:num w:numId="22">
    <w:abstractNumId w:val="10"/>
  </w:num>
  <w:num w:numId="23">
    <w:abstractNumId w:val="1"/>
  </w:num>
  <w:num w:numId="24">
    <w:abstractNumId w:val="15"/>
  </w:num>
  <w:num w:numId="25">
    <w:abstractNumId w:val="20"/>
  </w:num>
  <w:num w:numId="26">
    <w:abstractNumId w:val="27"/>
  </w:num>
  <w:num w:numId="27">
    <w:abstractNumId w:val="8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B3"/>
    <w:rsid w:val="00001095"/>
    <w:rsid w:val="0000417E"/>
    <w:rsid w:val="0001205C"/>
    <w:rsid w:val="00017E9E"/>
    <w:rsid w:val="00020B9A"/>
    <w:rsid w:val="00020DB3"/>
    <w:rsid w:val="000220A2"/>
    <w:rsid w:val="00023AF4"/>
    <w:rsid w:val="00025DDA"/>
    <w:rsid w:val="00026752"/>
    <w:rsid w:val="00027EE8"/>
    <w:rsid w:val="000302F5"/>
    <w:rsid w:val="0003109E"/>
    <w:rsid w:val="00031E0B"/>
    <w:rsid w:val="00032B97"/>
    <w:rsid w:val="00035132"/>
    <w:rsid w:val="00043C84"/>
    <w:rsid w:val="00044EFA"/>
    <w:rsid w:val="00047F4E"/>
    <w:rsid w:val="00055D02"/>
    <w:rsid w:val="00060B3F"/>
    <w:rsid w:val="00061E0C"/>
    <w:rsid w:val="00061F38"/>
    <w:rsid w:val="0006425E"/>
    <w:rsid w:val="00066171"/>
    <w:rsid w:val="0007714A"/>
    <w:rsid w:val="00084B61"/>
    <w:rsid w:val="00093ABF"/>
    <w:rsid w:val="000943DD"/>
    <w:rsid w:val="000A3D8C"/>
    <w:rsid w:val="000A4D7D"/>
    <w:rsid w:val="000A5F89"/>
    <w:rsid w:val="000B0024"/>
    <w:rsid w:val="000C7DF8"/>
    <w:rsid w:val="000D24C0"/>
    <w:rsid w:val="000D46C0"/>
    <w:rsid w:val="000D525F"/>
    <w:rsid w:val="000E06A0"/>
    <w:rsid w:val="000E1BA9"/>
    <w:rsid w:val="000E46F2"/>
    <w:rsid w:val="000E5B87"/>
    <w:rsid w:val="000F3CDA"/>
    <w:rsid w:val="00100AB8"/>
    <w:rsid w:val="0010255A"/>
    <w:rsid w:val="00103534"/>
    <w:rsid w:val="00106349"/>
    <w:rsid w:val="001105B2"/>
    <w:rsid w:val="001114C9"/>
    <w:rsid w:val="0011224A"/>
    <w:rsid w:val="0011230D"/>
    <w:rsid w:val="0011346F"/>
    <w:rsid w:val="00114158"/>
    <w:rsid w:val="00116AA1"/>
    <w:rsid w:val="00120D3D"/>
    <w:rsid w:val="00123370"/>
    <w:rsid w:val="0012390C"/>
    <w:rsid w:val="00130FE6"/>
    <w:rsid w:val="00132CBD"/>
    <w:rsid w:val="00133285"/>
    <w:rsid w:val="00137D54"/>
    <w:rsid w:val="001424C0"/>
    <w:rsid w:val="0014778E"/>
    <w:rsid w:val="00150D95"/>
    <w:rsid w:val="00155606"/>
    <w:rsid w:val="001606AC"/>
    <w:rsid w:val="00160BE5"/>
    <w:rsid w:val="00164971"/>
    <w:rsid w:val="001678CD"/>
    <w:rsid w:val="001717D3"/>
    <w:rsid w:val="00176F74"/>
    <w:rsid w:val="001808D8"/>
    <w:rsid w:val="001833A4"/>
    <w:rsid w:val="001937F4"/>
    <w:rsid w:val="00197E54"/>
    <w:rsid w:val="001A1C30"/>
    <w:rsid w:val="001A1F9C"/>
    <w:rsid w:val="001B2CEB"/>
    <w:rsid w:val="001B6496"/>
    <w:rsid w:val="001D047E"/>
    <w:rsid w:val="001D1C58"/>
    <w:rsid w:val="001E15B4"/>
    <w:rsid w:val="0021369D"/>
    <w:rsid w:val="0021649B"/>
    <w:rsid w:val="002172BC"/>
    <w:rsid w:val="00220161"/>
    <w:rsid w:val="002227A7"/>
    <w:rsid w:val="00227C2C"/>
    <w:rsid w:val="0023160F"/>
    <w:rsid w:val="002345CC"/>
    <w:rsid w:val="00234EA2"/>
    <w:rsid w:val="00236939"/>
    <w:rsid w:val="00237E64"/>
    <w:rsid w:val="0024024B"/>
    <w:rsid w:val="002439CD"/>
    <w:rsid w:val="00251337"/>
    <w:rsid w:val="00263F28"/>
    <w:rsid w:val="002700E2"/>
    <w:rsid w:val="002715DE"/>
    <w:rsid w:val="002745FE"/>
    <w:rsid w:val="00276266"/>
    <w:rsid w:val="00277214"/>
    <w:rsid w:val="00277FA9"/>
    <w:rsid w:val="0028185F"/>
    <w:rsid w:val="00282F30"/>
    <w:rsid w:val="00287FDB"/>
    <w:rsid w:val="00291BFC"/>
    <w:rsid w:val="00292F7B"/>
    <w:rsid w:val="00296C83"/>
    <w:rsid w:val="00296E4A"/>
    <w:rsid w:val="002A7AB3"/>
    <w:rsid w:val="002B2B39"/>
    <w:rsid w:val="002C015F"/>
    <w:rsid w:val="002D37EF"/>
    <w:rsid w:val="002D5A19"/>
    <w:rsid w:val="002D64FF"/>
    <w:rsid w:val="002E0E1A"/>
    <w:rsid w:val="002E5368"/>
    <w:rsid w:val="002E5CA0"/>
    <w:rsid w:val="002F1A4D"/>
    <w:rsid w:val="002F389A"/>
    <w:rsid w:val="002F6015"/>
    <w:rsid w:val="002F78D7"/>
    <w:rsid w:val="0030417A"/>
    <w:rsid w:val="00304A6F"/>
    <w:rsid w:val="00306021"/>
    <w:rsid w:val="0030668C"/>
    <w:rsid w:val="00314B06"/>
    <w:rsid w:val="00327353"/>
    <w:rsid w:val="003341CB"/>
    <w:rsid w:val="00334560"/>
    <w:rsid w:val="00336F6B"/>
    <w:rsid w:val="00337066"/>
    <w:rsid w:val="00340D6B"/>
    <w:rsid w:val="00343962"/>
    <w:rsid w:val="00351D0D"/>
    <w:rsid w:val="00354442"/>
    <w:rsid w:val="00354DEF"/>
    <w:rsid w:val="00362524"/>
    <w:rsid w:val="003775B6"/>
    <w:rsid w:val="00380152"/>
    <w:rsid w:val="00381158"/>
    <w:rsid w:val="0038447E"/>
    <w:rsid w:val="00385133"/>
    <w:rsid w:val="00385A74"/>
    <w:rsid w:val="00392B8E"/>
    <w:rsid w:val="0039335D"/>
    <w:rsid w:val="00395EC8"/>
    <w:rsid w:val="003A4F44"/>
    <w:rsid w:val="003B236B"/>
    <w:rsid w:val="003B4DBA"/>
    <w:rsid w:val="003C04FC"/>
    <w:rsid w:val="003C4E17"/>
    <w:rsid w:val="003C6403"/>
    <w:rsid w:val="003D27E2"/>
    <w:rsid w:val="003D2897"/>
    <w:rsid w:val="003D4D00"/>
    <w:rsid w:val="003E06B8"/>
    <w:rsid w:val="003E4A07"/>
    <w:rsid w:val="003F26DC"/>
    <w:rsid w:val="003F3D5E"/>
    <w:rsid w:val="003F5375"/>
    <w:rsid w:val="003F5780"/>
    <w:rsid w:val="00403376"/>
    <w:rsid w:val="00404037"/>
    <w:rsid w:val="00404B05"/>
    <w:rsid w:val="00406139"/>
    <w:rsid w:val="00411AA1"/>
    <w:rsid w:val="0041313F"/>
    <w:rsid w:val="00413F1A"/>
    <w:rsid w:val="004162F2"/>
    <w:rsid w:val="00424CDC"/>
    <w:rsid w:val="00430E79"/>
    <w:rsid w:val="004315D0"/>
    <w:rsid w:val="004363CB"/>
    <w:rsid w:val="00436F1C"/>
    <w:rsid w:val="004457B1"/>
    <w:rsid w:val="00445B1F"/>
    <w:rsid w:val="004549C5"/>
    <w:rsid w:val="004649F9"/>
    <w:rsid w:val="0046648A"/>
    <w:rsid w:val="00473CE2"/>
    <w:rsid w:val="00483FA2"/>
    <w:rsid w:val="00484005"/>
    <w:rsid w:val="004848AD"/>
    <w:rsid w:val="00487135"/>
    <w:rsid w:val="00493C45"/>
    <w:rsid w:val="004A045C"/>
    <w:rsid w:val="004A062E"/>
    <w:rsid w:val="004A215D"/>
    <w:rsid w:val="004A4E40"/>
    <w:rsid w:val="004B0C46"/>
    <w:rsid w:val="004B1726"/>
    <w:rsid w:val="004B4C8C"/>
    <w:rsid w:val="004B5228"/>
    <w:rsid w:val="004B55A3"/>
    <w:rsid w:val="004B712A"/>
    <w:rsid w:val="004C3189"/>
    <w:rsid w:val="004C3EE6"/>
    <w:rsid w:val="004C4C0F"/>
    <w:rsid w:val="004D3FDF"/>
    <w:rsid w:val="004D7E52"/>
    <w:rsid w:val="004E032D"/>
    <w:rsid w:val="004E5E5F"/>
    <w:rsid w:val="004E7797"/>
    <w:rsid w:val="004E79DF"/>
    <w:rsid w:val="004E7EFD"/>
    <w:rsid w:val="004F0A05"/>
    <w:rsid w:val="004F2731"/>
    <w:rsid w:val="004F30A1"/>
    <w:rsid w:val="004F7DF2"/>
    <w:rsid w:val="00503EC5"/>
    <w:rsid w:val="00504C7F"/>
    <w:rsid w:val="00505E71"/>
    <w:rsid w:val="00513E6F"/>
    <w:rsid w:val="00520F6B"/>
    <w:rsid w:val="005216F7"/>
    <w:rsid w:val="0052320C"/>
    <w:rsid w:val="0053043D"/>
    <w:rsid w:val="00531473"/>
    <w:rsid w:val="00531D3F"/>
    <w:rsid w:val="00536B5F"/>
    <w:rsid w:val="005431AB"/>
    <w:rsid w:val="0054325F"/>
    <w:rsid w:val="00544941"/>
    <w:rsid w:val="00545260"/>
    <w:rsid w:val="005533D9"/>
    <w:rsid w:val="00556E6C"/>
    <w:rsid w:val="00556EBB"/>
    <w:rsid w:val="00560191"/>
    <w:rsid w:val="00560309"/>
    <w:rsid w:val="005647CF"/>
    <w:rsid w:val="00565BDE"/>
    <w:rsid w:val="00572666"/>
    <w:rsid w:val="00575408"/>
    <w:rsid w:val="00577140"/>
    <w:rsid w:val="0058257A"/>
    <w:rsid w:val="00582920"/>
    <w:rsid w:val="00583A6F"/>
    <w:rsid w:val="00587AE2"/>
    <w:rsid w:val="0059067B"/>
    <w:rsid w:val="0059295C"/>
    <w:rsid w:val="005A11EE"/>
    <w:rsid w:val="005A346C"/>
    <w:rsid w:val="005B0B0B"/>
    <w:rsid w:val="005B3272"/>
    <w:rsid w:val="005B44D0"/>
    <w:rsid w:val="005B6DBB"/>
    <w:rsid w:val="005C118D"/>
    <w:rsid w:val="005C61A5"/>
    <w:rsid w:val="005C697C"/>
    <w:rsid w:val="005C71EE"/>
    <w:rsid w:val="005D47F2"/>
    <w:rsid w:val="005D6549"/>
    <w:rsid w:val="005D70DB"/>
    <w:rsid w:val="005D7899"/>
    <w:rsid w:val="005E2076"/>
    <w:rsid w:val="005E36F6"/>
    <w:rsid w:val="005E5602"/>
    <w:rsid w:val="005F4027"/>
    <w:rsid w:val="005F687C"/>
    <w:rsid w:val="005F6A95"/>
    <w:rsid w:val="006076BE"/>
    <w:rsid w:val="006104C0"/>
    <w:rsid w:val="006104FA"/>
    <w:rsid w:val="00612FA9"/>
    <w:rsid w:val="00615B74"/>
    <w:rsid w:val="00617DD9"/>
    <w:rsid w:val="00623E39"/>
    <w:rsid w:val="006268C1"/>
    <w:rsid w:val="00650916"/>
    <w:rsid w:val="0065185A"/>
    <w:rsid w:val="0065268C"/>
    <w:rsid w:val="0065296A"/>
    <w:rsid w:val="006561DF"/>
    <w:rsid w:val="00656B3F"/>
    <w:rsid w:val="00657F99"/>
    <w:rsid w:val="00661A18"/>
    <w:rsid w:val="00670861"/>
    <w:rsid w:val="00685B21"/>
    <w:rsid w:val="00687A30"/>
    <w:rsid w:val="00690AEC"/>
    <w:rsid w:val="00691708"/>
    <w:rsid w:val="00693EB2"/>
    <w:rsid w:val="00695E8F"/>
    <w:rsid w:val="006A56F1"/>
    <w:rsid w:val="006B2403"/>
    <w:rsid w:val="006C1772"/>
    <w:rsid w:val="006C69E1"/>
    <w:rsid w:val="006D12CC"/>
    <w:rsid w:val="006D2DA3"/>
    <w:rsid w:val="006D3FAF"/>
    <w:rsid w:val="006D53DE"/>
    <w:rsid w:val="006E43E4"/>
    <w:rsid w:val="006F23E9"/>
    <w:rsid w:val="00700F59"/>
    <w:rsid w:val="00704274"/>
    <w:rsid w:val="0070673B"/>
    <w:rsid w:val="00714A5D"/>
    <w:rsid w:val="00715545"/>
    <w:rsid w:val="007200A1"/>
    <w:rsid w:val="0072072B"/>
    <w:rsid w:val="00722122"/>
    <w:rsid w:val="007341E8"/>
    <w:rsid w:val="00746B07"/>
    <w:rsid w:val="00750EDB"/>
    <w:rsid w:val="00755973"/>
    <w:rsid w:val="00757D82"/>
    <w:rsid w:val="00762B9D"/>
    <w:rsid w:val="00762D4E"/>
    <w:rsid w:val="007679D1"/>
    <w:rsid w:val="00767A0D"/>
    <w:rsid w:val="00767A2C"/>
    <w:rsid w:val="00767D16"/>
    <w:rsid w:val="00781238"/>
    <w:rsid w:val="0078346C"/>
    <w:rsid w:val="00785108"/>
    <w:rsid w:val="00786327"/>
    <w:rsid w:val="00787C89"/>
    <w:rsid w:val="007922BB"/>
    <w:rsid w:val="00792A8F"/>
    <w:rsid w:val="007933E3"/>
    <w:rsid w:val="007A5F4A"/>
    <w:rsid w:val="007B156A"/>
    <w:rsid w:val="007B28DD"/>
    <w:rsid w:val="007B29D0"/>
    <w:rsid w:val="007B4716"/>
    <w:rsid w:val="007C56EB"/>
    <w:rsid w:val="007D5E5B"/>
    <w:rsid w:val="007D75A2"/>
    <w:rsid w:val="007E1766"/>
    <w:rsid w:val="007F1E18"/>
    <w:rsid w:val="00800595"/>
    <w:rsid w:val="00802147"/>
    <w:rsid w:val="008062BA"/>
    <w:rsid w:val="00807A7E"/>
    <w:rsid w:val="00811A19"/>
    <w:rsid w:val="00817521"/>
    <w:rsid w:val="00817D1C"/>
    <w:rsid w:val="008342A1"/>
    <w:rsid w:val="00840FD6"/>
    <w:rsid w:val="008434AC"/>
    <w:rsid w:val="00850865"/>
    <w:rsid w:val="00856FE5"/>
    <w:rsid w:val="00857399"/>
    <w:rsid w:val="008600BC"/>
    <w:rsid w:val="00863C4C"/>
    <w:rsid w:val="00863D6B"/>
    <w:rsid w:val="00865A55"/>
    <w:rsid w:val="00871400"/>
    <w:rsid w:val="008717A5"/>
    <w:rsid w:val="00874EB7"/>
    <w:rsid w:val="00875FB3"/>
    <w:rsid w:val="008821E8"/>
    <w:rsid w:val="00884D9B"/>
    <w:rsid w:val="0089374C"/>
    <w:rsid w:val="008A0D6C"/>
    <w:rsid w:val="008A1BBA"/>
    <w:rsid w:val="008A5437"/>
    <w:rsid w:val="008A654B"/>
    <w:rsid w:val="008A6FD0"/>
    <w:rsid w:val="008C3A03"/>
    <w:rsid w:val="008C4A10"/>
    <w:rsid w:val="008D1EAD"/>
    <w:rsid w:val="008D41BB"/>
    <w:rsid w:val="008D76CA"/>
    <w:rsid w:val="008E1B38"/>
    <w:rsid w:val="008E4642"/>
    <w:rsid w:val="008E48F8"/>
    <w:rsid w:val="008E70C1"/>
    <w:rsid w:val="008F36C8"/>
    <w:rsid w:val="00901C8F"/>
    <w:rsid w:val="0090286E"/>
    <w:rsid w:val="00902C6D"/>
    <w:rsid w:val="00905F00"/>
    <w:rsid w:val="009106AD"/>
    <w:rsid w:val="009111AC"/>
    <w:rsid w:val="009205CA"/>
    <w:rsid w:val="00920877"/>
    <w:rsid w:val="0092357C"/>
    <w:rsid w:val="00924546"/>
    <w:rsid w:val="0092749A"/>
    <w:rsid w:val="0093791E"/>
    <w:rsid w:val="00945EB7"/>
    <w:rsid w:val="009464DB"/>
    <w:rsid w:val="0095165A"/>
    <w:rsid w:val="00951792"/>
    <w:rsid w:val="009524C0"/>
    <w:rsid w:val="00955FD3"/>
    <w:rsid w:val="00960CF7"/>
    <w:rsid w:val="00962FE0"/>
    <w:rsid w:val="00965FDE"/>
    <w:rsid w:val="00970854"/>
    <w:rsid w:val="00970DB9"/>
    <w:rsid w:val="00981246"/>
    <w:rsid w:val="00994B62"/>
    <w:rsid w:val="009A5F35"/>
    <w:rsid w:val="009B10B2"/>
    <w:rsid w:val="009B3E09"/>
    <w:rsid w:val="009B624E"/>
    <w:rsid w:val="009B795C"/>
    <w:rsid w:val="009B7C71"/>
    <w:rsid w:val="009C0247"/>
    <w:rsid w:val="009C7999"/>
    <w:rsid w:val="009D07A6"/>
    <w:rsid w:val="009D3738"/>
    <w:rsid w:val="009E31E1"/>
    <w:rsid w:val="009E4AFA"/>
    <w:rsid w:val="009F2C13"/>
    <w:rsid w:val="009F2CDE"/>
    <w:rsid w:val="009F3339"/>
    <w:rsid w:val="00A00295"/>
    <w:rsid w:val="00A12748"/>
    <w:rsid w:val="00A2147B"/>
    <w:rsid w:val="00A21E2E"/>
    <w:rsid w:val="00A226F8"/>
    <w:rsid w:val="00A22735"/>
    <w:rsid w:val="00A261A7"/>
    <w:rsid w:val="00A27877"/>
    <w:rsid w:val="00A357B3"/>
    <w:rsid w:val="00A47675"/>
    <w:rsid w:val="00A6219E"/>
    <w:rsid w:val="00A62B4A"/>
    <w:rsid w:val="00A65536"/>
    <w:rsid w:val="00A65FFE"/>
    <w:rsid w:val="00A71004"/>
    <w:rsid w:val="00A73D38"/>
    <w:rsid w:val="00A81041"/>
    <w:rsid w:val="00A82661"/>
    <w:rsid w:val="00A84924"/>
    <w:rsid w:val="00A915B9"/>
    <w:rsid w:val="00AA329A"/>
    <w:rsid w:val="00AA34B3"/>
    <w:rsid w:val="00AB0110"/>
    <w:rsid w:val="00AB1D95"/>
    <w:rsid w:val="00AC50D5"/>
    <w:rsid w:val="00AC7186"/>
    <w:rsid w:val="00AC71E1"/>
    <w:rsid w:val="00AE2B53"/>
    <w:rsid w:val="00AE517F"/>
    <w:rsid w:val="00AE55FB"/>
    <w:rsid w:val="00AF2A12"/>
    <w:rsid w:val="00AF3757"/>
    <w:rsid w:val="00AF4C5B"/>
    <w:rsid w:val="00AF72EA"/>
    <w:rsid w:val="00AF7909"/>
    <w:rsid w:val="00B05546"/>
    <w:rsid w:val="00B07BED"/>
    <w:rsid w:val="00B10418"/>
    <w:rsid w:val="00B1114D"/>
    <w:rsid w:val="00B11A5A"/>
    <w:rsid w:val="00B2515D"/>
    <w:rsid w:val="00B268A2"/>
    <w:rsid w:val="00B27D9A"/>
    <w:rsid w:val="00B3331F"/>
    <w:rsid w:val="00B34B06"/>
    <w:rsid w:val="00B34E79"/>
    <w:rsid w:val="00B47198"/>
    <w:rsid w:val="00B519CA"/>
    <w:rsid w:val="00B61028"/>
    <w:rsid w:val="00B6545D"/>
    <w:rsid w:val="00B67B22"/>
    <w:rsid w:val="00B761A3"/>
    <w:rsid w:val="00B82CDF"/>
    <w:rsid w:val="00B85C9F"/>
    <w:rsid w:val="00B85E76"/>
    <w:rsid w:val="00B85FE3"/>
    <w:rsid w:val="00B9316D"/>
    <w:rsid w:val="00BA0184"/>
    <w:rsid w:val="00BA25A2"/>
    <w:rsid w:val="00BA5AF9"/>
    <w:rsid w:val="00BC6676"/>
    <w:rsid w:val="00BD6028"/>
    <w:rsid w:val="00BE1F08"/>
    <w:rsid w:val="00BE52C2"/>
    <w:rsid w:val="00BF0A1A"/>
    <w:rsid w:val="00C01750"/>
    <w:rsid w:val="00C1051C"/>
    <w:rsid w:val="00C1668D"/>
    <w:rsid w:val="00C20804"/>
    <w:rsid w:val="00C20ABF"/>
    <w:rsid w:val="00C21FCB"/>
    <w:rsid w:val="00C23697"/>
    <w:rsid w:val="00C24A82"/>
    <w:rsid w:val="00C25549"/>
    <w:rsid w:val="00C3419D"/>
    <w:rsid w:val="00C4138E"/>
    <w:rsid w:val="00C42989"/>
    <w:rsid w:val="00C42F26"/>
    <w:rsid w:val="00C5045B"/>
    <w:rsid w:val="00C508A6"/>
    <w:rsid w:val="00C50C05"/>
    <w:rsid w:val="00C534C5"/>
    <w:rsid w:val="00C57162"/>
    <w:rsid w:val="00C62175"/>
    <w:rsid w:val="00C6345D"/>
    <w:rsid w:val="00C76D5F"/>
    <w:rsid w:val="00C848C8"/>
    <w:rsid w:val="00C87383"/>
    <w:rsid w:val="00C93E3A"/>
    <w:rsid w:val="00CA0452"/>
    <w:rsid w:val="00CA258D"/>
    <w:rsid w:val="00CA7E94"/>
    <w:rsid w:val="00CB12F8"/>
    <w:rsid w:val="00CB263F"/>
    <w:rsid w:val="00CB2DF8"/>
    <w:rsid w:val="00CB3837"/>
    <w:rsid w:val="00CB3AC7"/>
    <w:rsid w:val="00CB67DA"/>
    <w:rsid w:val="00CC0594"/>
    <w:rsid w:val="00CC42AE"/>
    <w:rsid w:val="00CC4398"/>
    <w:rsid w:val="00CD0E0D"/>
    <w:rsid w:val="00CD7723"/>
    <w:rsid w:val="00CE48A3"/>
    <w:rsid w:val="00CF4A43"/>
    <w:rsid w:val="00D05868"/>
    <w:rsid w:val="00D15FBA"/>
    <w:rsid w:val="00D16B2F"/>
    <w:rsid w:val="00D17249"/>
    <w:rsid w:val="00D25177"/>
    <w:rsid w:val="00D3183F"/>
    <w:rsid w:val="00D358E4"/>
    <w:rsid w:val="00D412C3"/>
    <w:rsid w:val="00D41D62"/>
    <w:rsid w:val="00D4347F"/>
    <w:rsid w:val="00D467DB"/>
    <w:rsid w:val="00D5619F"/>
    <w:rsid w:val="00D60D99"/>
    <w:rsid w:val="00D63523"/>
    <w:rsid w:val="00D73067"/>
    <w:rsid w:val="00D73CE7"/>
    <w:rsid w:val="00D756AE"/>
    <w:rsid w:val="00D83322"/>
    <w:rsid w:val="00D83D47"/>
    <w:rsid w:val="00D876BC"/>
    <w:rsid w:val="00D90039"/>
    <w:rsid w:val="00D906ED"/>
    <w:rsid w:val="00D91928"/>
    <w:rsid w:val="00D9262E"/>
    <w:rsid w:val="00DA0287"/>
    <w:rsid w:val="00DA1E8C"/>
    <w:rsid w:val="00DA4A5B"/>
    <w:rsid w:val="00DA6690"/>
    <w:rsid w:val="00DA6DAB"/>
    <w:rsid w:val="00DB0810"/>
    <w:rsid w:val="00DB1942"/>
    <w:rsid w:val="00DB20C0"/>
    <w:rsid w:val="00DD3EF4"/>
    <w:rsid w:val="00DD51DA"/>
    <w:rsid w:val="00DD5975"/>
    <w:rsid w:val="00DD5C5F"/>
    <w:rsid w:val="00DE2D8A"/>
    <w:rsid w:val="00DE365E"/>
    <w:rsid w:val="00DE3D11"/>
    <w:rsid w:val="00DF0368"/>
    <w:rsid w:val="00DF0988"/>
    <w:rsid w:val="00DF6FF3"/>
    <w:rsid w:val="00E0096A"/>
    <w:rsid w:val="00E01FA2"/>
    <w:rsid w:val="00E041FF"/>
    <w:rsid w:val="00E07039"/>
    <w:rsid w:val="00E1344C"/>
    <w:rsid w:val="00E13BD8"/>
    <w:rsid w:val="00E14FD3"/>
    <w:rsid w:val="00E172D3"/>
    <w:rsid w:val="00E22893"/>
    <w:rsid w:val="00E228CD"/>
    <w:rsid w:val="00E301DF"/>
    <w:rsid w:val="00E32531"/>
    <w:rsid w:val="00E37DDD"/>
    <w:rsid w:val="00E421EB"/>
    <w:rsid w:val="00E45F56"/>
    <w:rsid w:val="00E51B96"/>
    <w:rsid w:val="00E5610F"/>
    <w:rsid w:val="00E56B79"/>
    <w:rsid w:val="00E63056"/>
    <w:rsid w:val="00E64D9C"/>
    <w:rsid w:val="00E65877"/>
    <w:rsid w:val="00E70BD2"/>
    <w:rsid w:val="00E7136D"/>
    <w:rsid w:val="00E80D00"/>
    <w:rsid w:val="00E80D20"/>
    <w:rsid w:val="00E820B8"/>
    <w:rsid w:val="00E820B9"/>
    <w:rsid w:val="00E82E4F"/>
    <w:rsid w:val="00E84698"/>
    <w:rsid w:val="00E8741D"/>
    <w:rsid w:val="00E874D6"/>
    <w:rsid w:val="00E9389E"/>
    <w:rsid w:val="00EA5B3B"/>
    <w:rsid w:val="00EB0058"/>
    <w:rsid w:val="00EB076E"/>
    <w:rsid w:val="00EB0872"/>
    <w:rsid w:val="00EB6624"/>
    <w:rsid w:val="00EB77E0"/>
    <w:rsid w:val="00EC2992"/>
    <w:rsid w:val="00ED2D72"/>
    <w:rsid w:val="00ED7137"/>
    <w:rsid w:val="00EE2EED"/>
    <w:rsid w:val="00EE7123"/>
    <w:rsid w:val="00EF4B99"/>
    <w:rsid w:val="00EF596B"/>
    <w:rsid w:val="00EF7A08"/>
    <w:rsid w:val="00F00CC9"/>
    <w:rsid w:val="00F12EE9"/>
    <w:rsid w:val="00F14112"/>
    <w:rsid w:val="00F14A22"/>
    <w:rsid w:val="00F16C45"/>
    <w:rsid w:val="00F20FFC"/>
    <w:rsid w:val="00F2528F"/>
    <w:rsid w:val="00F2649B"/>
    <w:rsid w:val="00F34A60"/>
    <w:rsid w:val="00F3601B"/>
    <w:rsid w:val="00F37DB1"/>
    <w:rsid w:val="00F40848"/>
    <w:rsid w:val="00F44381"/>
    <w:rsid w:val="00F45EED"/>
    <w:rsid w:val="00F62812"/>
    <w:rsid w:val="00F6556A"/>
    <w:rsid w:val="00F7083B"/>
    <w:rsid w:val="00F70843"/>
    <w:rsid w:val="00F72A41"/>
    <w:rsid w:val="00F75D34"/>
    <w:rsid w:val="00F77EA9"/>
    <w:rsid w:val="00F81708"/>
    <w:rsid w:val="00F81885"/>
    <w:rsid w:val="00F81ADF"/>
    <w:rsid w:val="00F8581D"/>
    <w:rsid w:val="00F8582A"/>
    <w:rsid w:val="00F956A4"/>
    <w:rsid w:val="00F96548"/>
    <w:rsid w:val="00FA0CF4"/>
    <w:rsid w:val="00FA267B"/>
    <w:rsid w:val="00FA670D"/>
    <w:rsid w:val="00FA7950"/>
    <w:rsid w:val="00FB299E"/>
    <w:rsid w:val="00FD073D"/>
    <w:rsid w:val="00FD0BFE"/>
    <w:rsid w:val="00FE07C3"/>
    <w:rsid w:val="00FE0E2C"/>
    <w:rsid w:val="00FE28C0"/>
    <w:rsid w:val="00FE39A7"/>
    <w:rsid w:val="00FF5DEB"/>
    <w:rsid w:val="00FF649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979BC"/>
  <w15:docId w15:val="{27CF6DA0-AACB-44BE-B262-F2EDC2F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0D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B3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qFormat/>
    <w:rsid w:val="00020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20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9F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06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B06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302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02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D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 Opticians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 Opticians</dc:creator>
  <cp:keywords/>
  <dc:description/>
  <cp:lastModifiedBy>Sandie McBennett</cp:lastModifiedBy>
  <cp:revision>46</cp:revision>
  <cp:lastPrinted>2019-04-12T12:41:00Z</cp:lastPrinted>
  <dcterms:created xsi:type="dcterms:W3CDTF">2021-01-11T20:15:00Z</dcterms:created>
  <dcterms:modified xsi:type="dcterms:W3CDTF">2021-01-12T13:20:00Z</dcterms:modified>
</cp:coreProperties>
</file>