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4001" w14:textId="129EB16C" w:rsidR="006A7A57" w:rsidRDefault="006A0C65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inline distT="0" distB="0" distL="0" distR="0" wp14:anchorId="233C2E97" wp14:editId="16994FFF">
                <wp:extent cx="6019800" cy="1200150"/>
                <wp:effectExtent l="0" t="0" r="0" b="0"/>
                <wp:docPr id="1885225214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00150"/>
                        </a:xfrm>
                        <a:custGeom>
                          <a:avLst/>
                          <a:gdLst>
                            <a:gd name="T0" fmla="*/ 0 w 6019800"/>
                            <a:gd name="T1" fmla="*/ 0 h 733425"/>
                            <a:gd name="T2" fmla="*/ 0 w 6019800"/>
                            <a:gd name="T3" fmla="*/ 733425 h 733425"/>
                            <a:gd name="T4" fmla="*/ 6019800 w 6019800"/>
                            <a:gd name="T5" fmla="*/ 733425 h 733425"/>
                            <a:gd name="T6" fmla="*/ 6019800 w 6019800"/>
                            <a:gd name="T7" fmla="*/ 0 h 733425"/>
                            <a:gd name="T8" fmla="*/ 0 w 6019800"/>
                            <a:gd name="T9" fmla="*/ 0 h 733425"/>
                            <a:gd name="T10" fmla="*/ 0 w 6019800"/>
                            <a:gd name="T11" fmla="*/ 0 h 733425"/>
                            <a:gd name="T12" fmla="*/ 6019800 w 6019800"/>
                            <a:gd name="T13" fmla="*/ 733425 h 733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19800" h="733425" extrusionOk="0">
                              <a:moveTo>
                                <a:pt x="0" y="0"/>
                              </a:moveTo>
                              <a:lnTo>
                                <a:pt x="0" y="733425"/>
                              </a:lnTo>
                              <a:lnTo>
                                <a:pt x="6019800" y="733425"/>
                              </a:lnTo>
                              <a:lnTo>
                                <a:pt x="60198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B8A9B" w14:textId="77777777" w:rsidR="006A7A57" w:rsidRDefault="00262655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72"/>
                              </w:rPr>
                            </w:pPr>
                            <w:r w:rsidRPr="002357DA">
                              <w:rPr>
                                <w:sz w:val="72"/>
                              </w:rPr>
                              <w:t>Avon Local Optical Committee</w:t>
                            </w:r>
                          </w:p>
                          <w:p w14:paraId="57712D01" w14:textId="77777777" w:rsidR="00B44B94" w:rsidRPr="002357DA" w:rsidRDefault="00B44B9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88900" tIns="38100" rIns="88900" bIns="381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C2E97" id="Freeform 1" o:spid="_x0000_s1026" style="width:474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019800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" adj="-11796480,,5400" path="m,l,733425r6019800,l6019800,,,xe" filled="f" stroked="f">
                <v:stroke joinstyle="miter"/>
                <v:formulas/>
                <v:path arrowok="t" o:extrusionok="f" o:connecttype="custom" o:connectlocs="0,0;0,1200150;6019800,1200150;6019800,0;0,0" o:connectangles="0,0,0,0,0" textboxrect="0,0,6019800,733425"/>
                <v:textbox inset="7pt,3pt,7pt,3pt">
                  <w:txbxContent>
                    <w:p w14:paraId="2E2B8A9B" w14:textId="77777777" w:rsidR="006A7A57" w:rsidRDefault="00262655">
                      <w:pPr>
                        <w:spacing w:line="240" w:lineRule="auto"/>
                        <w:jc w:val="center"/>
                        <w:textDirection w:val="btLr"/>
                        <w:rPr>
                          <w:sz w:val="72"/>
                        </w:rPr>
                      </w:pPr>
                      <w:r w:rsidRPr="002357DA">
                        <w:rPr>
                          <w:sz w:val="72"/>
                        </w:rPr>
                        <w:t>Avon Local Optical Committee</w:t>
                      </w:r>
                    </w:p>
                    <w:p w14:paraId="57712D01" w14:textId="77777777" w:rsidR="00B44B94" w:rsidRPr="002357DA" w:rsidRDefault="00B44B94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1E6464" w14:textId="77777777" w:rsidR="00B44B94" w:rsidRDefault="00262655" w:rsidP="003969B2">
      <w:pPr>
        <w:spacing w:line="240" w:lineRule="auto"/>
        <w:ind w:firstLine="720"/>
        <w:rPr>
          <w:rFonts w:ascii="Times New Roman" w:eastAsia="Times New Roman" w:hAnsi="Times New Roman" w:cs="Times New Roman"/>
          <w:color w:val="326B92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</w:t>
      </w:r>
    </w:p>
    <w:p w14:paraId="6FFE3E3F" w14:textId="77777777" w:rsidR="006A7A57" w:rsidRDefault="00262655">
      <w:pPr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Avon LOC AGM </w:t>
      </w:r>
    </w:p>
    <w:p w14:paraId="07A6E2B6" w14:textId="77C901A0" w:rsidR="006A7A57" w:rsidRDefault="00D61C4A" w:rsidP="00993C35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6</w:t>
      </w:r>
      <w:r w:rsidR="00513BB9">
        <w:rPr>
          <w:rFonts w:ascii="Calibri" w:eastAsia="Calibri" w:hAnsi="Calibri" w:cs="Calibri"/>
          <w:sz w:val="28"/>
          <w:szCs w:val="28"/>
        </w:rPr>
        <w:t>15</w:t>
      </w:r>
      <w:r w:rsidR="005D6AAF">
        <w:rPr>
          <w:rFonts w:ascii="Calibri" w:eastAsia="Calibri" w:hAnsi="Calibri" w:cs="Calibri"/>
          <w:sz w:val="28"/>
          <w:szCs w:val="28"/>
        </w:rPr>
        <w:t>/630</w:t>
      </w:r>
      <w:r>
        <w:rPr>
          <w:rFonts w:ascii="Calibri" w:eastAsia="Calibri" w:hAnsi="Calibri" w:cs="Calibri"/>
          <w:sz w:val="28"/>
          <w:szCs w:val="28"/>
        </w:rPr>
        <w:t>pm</w:t>
      </w:r>
      <w:r w:rsidR="00CD470D">
        <w:rPr>
          <w:rFonts w:ascii="Calibri" w:eastAsia="Calibri" w:hAnsi="Calibri" w:cs="Calibri"/>
          <w:sz w:val="28"/>
          <w:szCs w:val="28"/>
        </w:rPr>
        <w:t xml:space="preserve"> </w:t>
      </w:r>
      <w:r w:rsidR="00CB05B4">
        <w:rPr>
          <w:rFonts w:ascii="Calibri" w:eastAsia="Calibri" w:hAnsi="Calibri" w:cs="Calibri"/>
          <w:sz w:val="28"/>
          <w:szCs w:val="28"/>
        </w:rPr>
        <w:t>Tuesday 7th</w:t>
      </w:r>
      <w:r>
        <w:rPr>
          <w:rFonts w:ascii="Calibri" w:eastAsia="Calibri" w:hAnsi="Calibri" w:cs="Calibri"/>
          <w:sz w:val="28"/>
          <w:szCs w:val="28"/>
        </w:rPr>
        <w:t xml:space="preserve"> May 202</w:t>
      </w:r>
      <w:r w:rsidR="00CB05B4">
        <w:rPr>
          <w:rFonts w:ascii="Calibri" w:eastAsia="Calibri" w:hAnsi="Calibri" w:cs="Calibri"/>
          <w:sz w:val="28"/>
          <w:szCs w:val="28"/>
        </w:rPr>
        <w:t>5</w:t>
      </w:r>
    </w:p>
    <w:p w14:paraId="28542248" w14:textId="77777777" w:rsidR="006A7A57" w:rsidRDefault="00D61C4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Engineers’ House</w:t>
      </w:r>
    </w:p>
    <w:p w14:paraId="3EB3E68B" w14:textId="77777777" w:rsidR="00993C35" w:rsidRDefault="00D61C4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Clifton House</w:t>
      </w:r>
    </w:p>
    <w:p w14:paraId="16A039CA" w14:textId="77777777" w:rsidR="00993C35" w:rsidRDefault="00993C35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Bristol </w:t>
      </w:r>
    </w:p>
    <w:p w14:paraId="1BD5C550" w14:textId="77777777" w:rsidR="00B44B94" w:rsidRPr="00D61C4A" w:rsidRDefault="00D61C4A" w:rsidP="00D61C4A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D61C4A">
        <w:rPr>
          <w:b/>
        </w:rPr>
        <w:t>BS8 3NB</w:t>
      </w:r>
    </w:p>
    <w:p w14:paraId="72FF5A1D" w14:textId="77777777" w:rsidR="00B44B94" w:rsidRDefault="00B44B94" w:rsidP="00B44B94">
      <w:pPr>
        <w:spacing w:line="240" w:lineRule="auto"/>
        <w:rPr>
          <w:color w:val="FFFFFF"/>
          <w:sz w:val="28"/>
          <w:szCs w:val="28"/>
        </w:rPr>
      </w:pPr>
    </w:p>
    <w:p w14:paraId="22083D8E" w14:textId="77777777" w:rsidR="00CB05B4" w:rsidRDefault="00CB05B4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65A7B3F" w14:textId="77777777" w:rsidR="00CB05B4" w:rsidRDefault="00CB05B4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FA14B8C" w14:textId="387338C5" w:rsidR="00CB05B4" w:rsidRDefault="00CB05B4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18</w:t>
      </w:r>
      <w:r w:rsidR="00A27DBD">
        <w:rPr>
          <w:rFonts w:ascii="Calibri" w:eastAsia="Calibri" w:hAnsi="Calibri" w:cs="Calibri"/>
          <w:b/>
          <w:sz w:val="28"/>
          <w:szCs w:val="28"/>
        </w:rPr>
        <w:t xml:space="preserve">15/1830 hrs – </w:t>
      </w:r>
      <w:r w:rsidR="00A27DBD">
        <w:rPr>
          <w:rFonts w:ascii="Calibri" w:eastAsia="Calibri" w:hAnsi="Calibri" w:cs="Calibri"/>
          <w:b/>
          <w:sz w:val="28"/>
          <w:szCs w:val="28"/>
        </w:rPr>
        <w:tab/>
        <w:t>Hot buffet &amp; Networking.</w:t>
      </w:r>
    </w:p>
    <w:p w14:paraId="40C93A42" w14:textId="77777777" w:rsidR="00077936" w:rsidRDefault="00077936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F0B85FB" w14:textId="1C7D2135" w:rsidR="001F718E" w:rsidRPr="001F718E" w:rsidRDefault="00A27DBD" w:rsidP="001F718E">
      <w:pPr>
        <w:spacing w:line="240" w:lineRule="auto"/>
        <w:ind w:left="216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Opportunity to speak with Sponsors </w:t>
      </w:r>
      <w:r w:rsidR="001F718E" w:rsidRPr="001F718E">
        <w:rPr>
          <w:rFonts w:ascii="Calibri" w:eastAsia="Calibri" w:hAnsi="Calibri" w:cs="Calibri"/>
          <w:b/>
          <w:sz w:val="28"/>
          <w:szCs w:val="28"/>
        </w:rPr>
        <w:t xml:space="preserve">Seiko lenses, Good </w:t>
      </w:r>
      <w:r w:rsidR="001F718E">
        <w:rPr>
          <w:rFonts w:ascii="Calibri" w:eastAsia="Calibri" w:hAnsi="Calibri" w:cs="Calibri"/>
          <w:b/>
          <w:sz w:val="28"/>
          <w:szCs w:val="28"/>
        </w:rPr>
        <w:t>K</w:t>
      </w:r>
      <w:r w:rsidR="001F718E" w:rsidRPr="001F718E">
        <w:rPr>
          <w:rFonts w:ascii="Calibri" w:eastAsia="Calibri" w:hAnsi="Calibri" w:cs="Calibri"/>
          <w:b/>
          <w:sz w:val="28"/>
          <w:szCs w:val="28"/>
        </w:rPr>
        <w:t xml:space="preserve">arma frames, Hudson eyewear, </w:t>
      </w:r>
      <w:r w:rsidR="001F718E">
        <w:rPr>
          <w:rFonts w:ascii="Calibri" w:eastAsia="Calibri" w:hAnsi="Calibri" w:cs="Calibri"/>
          <w:b/>
          <w:sz w:val="28"/>
          <w:szCs w:val="28"/>
        </w:rPr>
        <w:t>S</w:t>
      </w:r>
      <w:r w:rsidR="001F718E" w:rsidRPr="001F718E">
        <w:rPr>
          <w:rFonts w:ascii="Calibri" w:eastAsia="Calibri" w:hAnsi="Calibri" w:cs="Calibri"/>
          <w:b/>
          <w:sz w:val="28"/>
          <w:szCs w:val="28"/>
        </w:rPr>
        <w:t>pa</w:t>
      </w:r>
      <w:r w:rsidR="001F718E">
        <w:rPr>
          <w:rFonts w:ascii="Calibri" w:eastAsia="Calibri" w:hAnsi="Calibri" w:cs="Calibri"/>
          <w:b/>
          <w:sz w:val="28"/>
          <w:szCs w:val="28"/>
        </w:rPr>
        <w:t>M</w:t>
      </w:r>
      <w:r w:rsidR="001F718E" w:rsidRPr="001F718E">
        <w:rPr>
          <w:rFonts w:ascii="Calibri" w:eastAsia="Calibri" w:hAnsi="Calibri" w:cs="Calibri"/>
          <w:b/>
          <w:sz w:val="28"/>
          <w:szCs w:val="28"/>
        </w:rPr>
        <w:t xml:space="preserve">edica and </w:t>
      </w:r>
      <w:r w:rsidR="001F718E">
        <w:rPr>
          <w:rFonts w:ascii="Calibri" w:eastAsia="Calibri" w:hAnsi="Calibri" w:cs="Calibri"/>
          <w:b/>
          <w:sz w:val="28"/>
          <w:szCs w:val="28"/>
        </w:rPr>
        <w:t>C</w:t>
      </w:r>
      <w:r w:rsidR="001F718E" w:rsidRPr="001F718E">
        <w:rPr>
          <w:rFonts w:ascii="Calibri" w:eastAsia="Calibri" w:hAnsi="Calibri" w:cs="Calibri"/>
          <w:b/>
          <w:sz w:val="28"/>
          <w:szCs w:val="28"/>
        </w:rPr>
        <w:t>linitas</w:t>
      </w:r>
    </w:p>
    <w:p w14:paraId="1B2C16BA" w14:textId="081FDFDB" w:rsidR="00A27DBD" w:rsidRDefault="00A27DBD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5B1070A" w14:textId="059ED912" w:rsidR="00CB05B4" w:rsidRDefault="00077936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1900hrs – </w:t>
      </w:r>
      <w:r>
        <w:rPr>
          <w:rFonts w:ascii="Calibri" w:eastAsia="Calibri" w:hAnsi="Calibri" w:cs="Calibri"/>
          <w:b/>
          <w:sz w:val="28"/>
          <w:szCs w:val="28"/>
        </w:rPr>
        <w:tab/>
      </w:r>
      <w:r>
        <w:rPr>
          <w:rFonts w:ascii="Calibri" w:eastAsia="Calibri" w:hAnsi="Calibri" w:cs="Calibri"/>
          <w:b/>
          <w:sz w:val="28"/>
          <w:szCs w:val="28"/>
        </w:rPr>
        <w:tab/>
        <w:t>LOC AGM</w:t>
      </w:r>
    </w:p>
    <w:p w14:paraId="4FBF79BD" w14:textId="77777777" w:rsidR="00077936" w:rsidRDefault="00077936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930F263" w14:textId="39FA3B3E" w:rsidR="006A7A57" w:rsidRDefault="00262655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Agenda</w:t>
      </w:r>
    </w:p>
    <w:p w14:paraId="75CF9083" w14:textId="77777777" w:rsidR="00D61C4A" w:rsidRDefault="00D61C4A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6E7D58C" w14:textId="77777777"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Apologies</w:t>
      </w:r>
    </w:p>
    <w:p w14:paraId="76F81B52" w14:textId="77777777"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Minutes of last AGM</w:t>
      </w:r>
    </w:p>
    <w:p w14:paraId="273D1339" w14:textId="77777777"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Matters Arising</w:t>
      </w:r>
    </w:p>
    <w:p w14:paraId="6D17440D" w14:textId="77777777"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Chairman's report</w:t>
      </w:r>
    </w:p>
    <w:p w14:paraId="309A9877" w14:textId="5F8F95F6" w:rsidR="006A7A57" w:rsidRDefault="00993C3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Treasurer's report</w:t>
      </w:r>
      <w:r w:rsidR="00846F66">
        <w:rPr>
          <w:rFonts w:ascii="Calibri" w:eastAsia="Calibri" w:hAnsi="Calibri" w:cs="Calibri"/>
          <w:sz w:val="24"/>
          <w:szCs w:val="24"/>
        </w:rPr>
        <w:t xml:space="preserve"> – Vote to </w:t>
      </w:r>
      <w:r w:rsidR="00AF02D2">
        <w:rPr>
          <w:rFonts w:ascii="Calibri" w:eastAsia="Calibri" w:hAnsi="Calibri" w:cs="Calibri"/>
          <w:sz w:val="24"/>
          <w:szCs w:val="24"/>
        </w:rPr>
        <w:t>agree levy amount</w:t>
      </w:r>
    </w:p>
    <w:p w14:paraId="35D7DCE1" w14:textId="77777777"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Elections to Committee</w:t>
      </w:r>
    </w:p>
    <w:p w14:paraId="354180CD" w14:textId="77777777" w:rsidR="00F17F71" w:rsidRDefault="00F17F71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LOCSU Update</w:t>
      </w:r>
    </w:p>
    <w:p w14:paraId="46AD2DAD" w14:textId="1F20AC93" w:rsidR="00B30A97" w:rsidRDefault="00B30A97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AOB</w:t>
      </w:r>
    </w:p>
    <w:p w14:paraId="545C7349" w14:textId="77777777" w:rsidR="00077936" w:rsidRDefault="00077936" w:rsidP="00077936">
      <w:pPr>
        <w:spacing w:line="48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3B7A2B2" w14:textId="32148086" w:rsidR="005B009F" w:rsidRDefault="005B009F" w:rsidP="005B009F">
      <w:pPr>
        <w:spacing w:line="48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1930hrs</w:t>
      </w:r>
      <w:r w:rsidR="00B30A97">
        <w:rPr>
          <w:rFonts w:ascii="Calibri" w:eastAsia="Calibri" w:hAnsi="Calibri" w:cs="Calibri"/>
          <w:b/>
          <w:bCs/>
          <w:sz w:val="24"/>
          <w:szCs w:val="24"/>
        </w:rPr>
        <w:t xml:space="preserve">- </w:t>
      </w:r>
      <w:r w:rsidR="00B30A97">
        <w:rPr>
          <w:rFonts w:ascii="Calibri" w:eastAsia="Calibri" w:hAnsi="Calibri" w:cs="Calibri"/>
          <w:b/>
          <w:bCs/>
          <w:sz w:val="24"/>
          <w:szCs w:val="24"/>
        </w:rPr>
        <w:tab/>
      </w:r>
      <w:r w:rsidR="00064BAA"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Short Break</w:t>
      </w:r>
    </w:p>
    <w:p w14:paraId="095DC837" w14:textId="1A612056" w:rsidR="00D61C4A" w:rsidRPr="00513BB9" w:rsidRDefault="00064BAA" w:rsidP="005B009F">
      <w:pPr>
        <w:spacing w:line="480" w:lineRule="auto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1940 hrs- 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="00D61C4A" w:rsidRPr="00513BB9">
        <w:rPr>
          <w:rFonts w:ascii="Calibri" w:eastAsia="Calibri" w:hAnsi="Calibri" w:cs="Calibri"/>
          <w:b/>
          <w:bCs/>
          <w:sz w:val="24"/>
          <w:szCs w:val="24"/>
          <w:u w:val="single"/>
        </w:rPr>
        <w:t>Consultant Ophthalmologist, Adam Ross</w:t>
      </w:r>
      <w:r w:rsidR="00D61C4A" w:rsidRPr="00513BB9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="00C671CC" w:rsidRPr="00513BB9">
        <w:rPr>
          <w:rFonts w:ascii="Calibri" w:eastAsia="Calibri" w:hAnsi="Calibri" w:cs="Calibri"/>
          <w:sz w:val="24"/>
          <w:szCs w:val="24"/>
          <w:u w:val="single"/>
        </w:rPr>
        <w:t xml:space="preserve">– </w:t>
      </w:r>
      <w:r w:rsidR="00C671CC" w:rsidRPr="00513BB9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Educational </w:t>
      </w:r>
      <w:r w:rsidR="00D61C4A" w:rsidRPr="00513BB9">
        <w:rPr>
          <w:rFonts w:ascii="Calibri" w:eastAsia="Calibri" w:hAnsi="Calibri" w:cs="Calibri"/>
          <w:b/>
          <w:bCs/>
          <w:sz w:val="24"/>
          <w:szCs w:val="24"/>
          <w:u w:val="single"/>
        </w:rPr>
        <w:t>Lecture</w:t>
      </w:r>
    </w:p>
    <w:p w14:paraId="3D9CECC6" w14:textId="098EA708" w:rsidR="00B30A97" w:rsidRPr="00B30A97" w:rsidRDefault="00C671CC" w:rsidP="00B30A97">
      <w:pPr>
        <w:spacing w:line="480" w:lineRule="auto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 w:rsidR="00B30A97" w:rsidRPr="00B30A97">
        <w:rPr>
          <w:rFonts w:ascii="Calibri" w:eastAsia="Calibri" w:hAnsi="Calibri" w:cs="Calibri"/>
          <w:b/>
          <w:bCs/>
          <w:sz w:val="24"/>
          <w:szCs w:val="24"/>
        </w:rPr>
        <w:t xml:space="preserve">Update in Ophthalmology - </w:t>
      </w:r>
      <w:r w:rsidR="00513BB9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B30A97" w:rsidRPr="00B30A97">
        <w:rPr>
          <w:rFonts w:ascii="Calibri" w:eastAsia="Calibri" w:hAnsi="Calibri" w:cs="Calibri"/>
          <w:b/>
          <w:bCs/>
          <w:sz w:val="24"/>
          <w:szCs w:val="24"/>
        </w:rPr>
        <w:t xml:space="preserve">rom </w:t>
      </w:r>
      <w:r w:rsidR="00513BB9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B30A97" w:rsidRPr="00B30A97">
        <w:rPr>
          <w:rFonts w:ascii="Calibri" w:eastAsia="Calibri" w:hAnsi="Calibri" w:cs="Calibri"/>
          <w:b/>
          <w:bCs/>
          <w:sz w:val="24"/>
          <w:szCs w:val="24"/>
        </w:rPr>
        <w:t xml:space="preserve">ntiquity to </w:t>
      </w:r>
      <w:r w:rsidR="00513BB9">
        <w:rPr>
          <w:rFonts w:ascii="Calibri" w:eastAsia="Calibri" w:hAnsi="Calibri" w:cs="Calibri"/>
          <w:b/>
          <w:bCs/>
          <w:sz w:val="24"/>
          <w:szCs w:val="24"/>
        </w:rPr>
        <w:t>M</w:t>
      </w:r>
      <w:r w:rsidR="00B30A97" w:rsidRPr="00B30A97">
        <w:rPr>
          <w:rFonts w:ascii="Calibri" w:eastAsia="Calibri" w:hAnsi="Calibri" w:cs="Calibri"/>
          <w:b/>
          <w:bCs/>
          <w:sz w:val="24"/>
          <w:szCs w:val="24"/>
        </w:rPr>
        <w:t xml:space="preserve">odern </w:t>
      </w:r>
      <w:r w:rsidR="00513BB9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B30A97" w:rsidRPr="00B30A97">
        <w:rPr>
          <w:rFonts w:ascii="Calibri" w:eastAsia="Calibri" w:hAnsi="Calibri" w:cs="Calibri"/>
          <w:b/>
          <w:bCs/>
          <w:sz w:val="24"/>
          <w:szCs w:val="24"/>
        </w:rPr>
        <w:t xml:space="preserve">ay </w:t>
      </w:r>
      <w:r w:rsidR="00513BB9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B30A97" w:rsidRPr="00B30A97">
        <w:rPr>
          <w:rFonts w:ascii="Calibri" w:eastAsia="Calibri" w:hAnsi="Calibri" w:cs="Calibri"/>
          <w:b/>
          <w:bCs/>
          <w:sz w:val="24"/>
          <w:szCs w:val="24"/>
        </w:rPr>
        <w:t>ractice.</w:t>
      </w:r>
    </w:p>
    <w:p w14:paraId="19B49E41" w14:textId="77777777" w:rsidR="00B30A97" w:rsidRPr="00B30A97" w:rsidRDefault="00B30A97" w:rsidP="00B30A97">
      <w:pPr>
        <w:spacing w:line="480" w:lineRule="auto"/>
        <w:ind w:left="1440"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B30A97">
        <w:rPr>
          <w:rFonts w:ascii="Calibri" w:eastAsia="Calibri" w:hAnsi="Calibri" w:cs="Calibri"/>
          <w:b/>
          <w:bCs/>
          <w:sz w:val="24"/>
          <w:szCs w:val="24"/>
        </w:rPr>
        <w:t>From the front to the back of the eye:</w:t>
      </w:r>
    </w:p>
    <w:p w14:paraId="4127F2F6" w14:textId="77777777" w:rsidR="00B30A97" w:rsidRPr="00B30A97" w:rsidRDefault="00B30A97" w:rsidP="00B30A97">
      <w:pPr>
        <w:spacing w:line="480" w:lineRule="auto"/>
        <w:ind w:left="1440"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B30A97">
        <w:rPr>
          <w:rFonts w:ascii="Calibri" w:eastAsia="Calibri" w:hAnsi="Calibri" w:cs="Calibri"/>
          <w:b/>
          <w:bCs/>
          <w:sz w:val="24"/>
          <w:szCs w:val="24"/>
        </w:rPr>
        <w:t>1.  A journey of changes in the intraocular lens</w:t>
      </w:r>
    </w:p>
    <w:p w14:paraId="34A0AEEB" w14:textId="77777777" w:rsidR="00B30A97" w:rsidRDefault="00B30A97" w:rsidP="00B30A97">
      <w:pPr>
        <w:spacing w:line="480" w:lineRule="auto"/>
        <w:ind w:left="1440"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B30A97">
        <w:rPr>
          <w:rFonts w:ascii="Calibri" w:eastAsia="Calibri" w:hAnsi="Calibri" w:cs="Calibri"/>
          <w:b/>
          <w:bCs/>
          <w:sz w:val="24"/>
          <w:szCs w:val="24"/>
        </w:rPr>
        <w:t>2.  An update in retinal research.</w:t>
      </w:r>
    </w:p>
    <w:p w14:paraId="5EDA74E6" w14:textId="184C2430" w:rsidR="00676E08" w:rsidRPr="00B30A97" w:rsidRDefault="00676E08" w:rsidP="00B30A97">
      <w:pPr>
        <w:spacing w:line="480" w:lineRule="auto"/>
        <w:ind w:left="1440" w:firstLine="7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(3 CPD Points likely available)</w:t>
      </w:r>
    </w:p>
    <w:p w14:paraId="0D126611" w14:textId="13634843" w:rsidR="00C671CC" w:rsidRPr="005B009F" w:rsidRDefault="00C671CC" w:rsidP="005B009F">
      <w:pPr>
        <w:spacing w:line="480" w:lineRule="auto"/>
        <w:rPr>
          <w:rFonts w:ascii="Calibri" w:eastAsia="Calibri" w:hAnsi="Calibri" w:cs="Calibri"/>
          <w:sz w:val="24"/>
          <w:szCs w:val="24"/>
        </w:rPr>
      </w:pPr>
    </w:p>
    <w:p w14:paraId="5AFB23FF" w14:textId="761E75FA" w:rsidR="006A7A57" w:rsidRDefault="006A7A57" w:rsidP="00AF02D2">
      <w:pPr>
        <w:spacing w:line="240" w:lineRule="auto"/>
        <w:ind w:left="720"/>
        <w:jc w:val="both"/>
      </w:pPr>
    </w:p>
    <w:p w14:paraId="6FA0D26A" w14:textId="77777777" w:rsidR="006A7A57" w:rsidRDefault="006A7A57">
      <w:pPr>
        <w:spacing w:line="240" w:lineRule="auto"/>
        <w:rPr>
          <w:rFonts w:ascii="Calibri" w:eastAsia="Calibri" w:hAnsi="Calibri" w:cs="Calibri"/>
          <w:color w:val="FF0000"/>
          <w:sz w:val="28"/>
          <w:szCs w:val="28"/>
        </w:rPr>
      </w:pPr>
    </w:p>
    <w:p w14:paraId="07B5121D" w14:textId="77777777" w:rsidR="006A7A57" w:rsidRDefault="006A7A57">
      <w:pPr>
        <w:spacing w:line="240" w:lineRule="auto"/>
        <w:jc w:val="center"/>
      </w:pPr>
    </w:p>
    <w:sectPr w:rsidR="006A7A57" w:rsidSect="008523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8C8A7" w14:textId="77777777" w:rsidR="0040684C" w:rsidRDefault="0040684C" w:rsidP="00D61C4A">
      <w:pPr>
        <w:spacing w:line="240" w:lineRule="auto"/>
      </w:pPr>
      <w:r>
        <w:separator/>
      </w:r>
    </w:p>
  </w:endnote>
  <w:endnote w:type="continuationSeparator" w:id="0">
    <w:p w14:paraId="493EF661" w14:textId="77777777" w:rsidR="0040684C" w:rsidRDefault="0040684C" w:rsidP="00D61C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614B" w14:textId="77777777" w:rsidR="0040684C" w:rsidRDefault="0040684C" w:rsidP="00D61C4A">
      <w:pPr>
        <w:spacing w:line="240" w:lineRule="auto"/>
      </w:pPr>
      <w:r>
        <w:separator/>
      </w:r>
    </w:p>
  </w:footnote>
  <w:footnote w:type="continuationSeparator" w:id="0">
    <w:p w14:paraId="359FCF30" w14:textId="77777777" w:rsidR="0040684C" w:rsidRDefault="0040684C" w:rsidP="00D61C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CA2057"/>
    <w:multiLevelType w:val="multilevel"/>
    <w:tmpl w:val="A2EA900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5C81FB3"/>
    <w:multiLevelType w:val="hybridMultilevel"/>
    <w:tmpl w:val="E6025EDC"/>
    <w:lvl w:ilvl="0" w:tplc="08342C32">
      <w:start w:val="193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15AA4"/>
    <w:multiLevelType w:val="hybridMultilevel"/>
    <w:tmpl w:val="9EE42990"/>
    <w:lvl w:ilvl="0" w:tplc="E1B2E7BC">
      <w:start w:val="19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30754">
    <w:abstractNumId w:val="0"/>
  </w:num>
  <w:num w:numId="2" w16cid:durableId="1035813902">
    <w:abstractNumId w:val="1"/>
  </w:num>
  <w:num w:numId="3" w16cid:durableId="77066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57"/>
    <w:rsid w:val="00064BAA"/>
    <w:rsid w:val="00077936"/>
    <w:rsid w:val="001F718E"/>
    <w:rsid w:val="002357DA"/>
    <w:rsid w:val="00262655"/>
    <w:rsid w:val="0037461F"/>
    <w:rsid w:val="003969B2"/>
    <w:rsid w:val="0040684C"/>
    <w:rsid w:val="00483AD3"/>
    <w:rsid w:val="004F41AD"/>
    <w:rsid w:val="00513BB9"/>
    <w:rsid w:val="005677F2"/>
    <w:rsid w:val="005B009F"/>
    <w:rsid w:val="005D6AAF"/>
    <w:rsid w:val="0065328B"/>
    <w:rsid w:val="0065411E"/>
    <w:rsid w:val="00676E08"/>
    <w:rsid w:val="006825F2"/>
    <w:rsid w:val="006A0C65"/>
    <w:rsid w:val="006A5B9B"/>
    <w:rsid w:val="006A7A57"/>
    <w:rsid w:val="006E242A"/>
    <w:rsid w:val="007956C5"/>
    <w:rsid w:val="00846F66"/>
    <w:rsid w:val="00852395"/>
    <w:rsid w:val="008E7842"/>
    <w:rsid w:val="00905772"/>
    <w:rsid w:val="00930D35"/>
    <w:rsid w:val="0096205D"/>
    <w:rsid w:val="00974018"/>
    <w:rsid w:val="00982786"/>
    <w:rsid w:val="00992FBF"/>
    <w:rsid w:val="00993C35"/>
    <w:rsid w:val="00A27DBD"/>
    <w:rsid w:val="00AF02D2"/>
    <w:rsid w:val="00B30A97"/>
    <w:rsid w:val="00B44B94"/>
    <w:rsid w:val="00BB38AA"/>
    <w:rsid w:val="00BC79C5"/>
    <w:rsid w:val="00C32971"/>
    <w:rsid w:val="00C671CC"/>
    <w:rsid w:val="00CB05B4"/>
    <w:rsid w:val="00CD470D"/>
    <w:rsid w:val="00D324CE"/>
    <w:rsid w:val="00D61C4A"/>
    <w:rsid w:val="00F1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FA42AB4"/>
  <w15:docId w15:val="{29891034-77C3-4400-B1E0-82BCA2FC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2395"/>
  </w:style>
  <w:style w:type="paragraph" w:styleId="Heading1">
    <w:name w:val="heading 1"/>
    <w:basedOn w:val="Normal"/>
    <w:next w:val="Normal"/>
    <w:rsid w:val="008523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523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523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523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5239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523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5239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852395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9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6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C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C4A"/>
  </w:style>
  <w:style w:type="paragraph" w:styleId="Footer">
    <w:name w:val="footer"/>
    <w:basedOn w:val="Normal"/>
    <w:link w:val="FooterChar"/>
    <w:uiPriority w:val="99"/>
    <w:unhideWhenUsed/>
    <w:rsid w:val="00D61C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bb2ec3-5ce3-48a7-979f-13e95f5c86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E0D18E00C1C42A183C19F2A2B4F46" ma:contentTypeVersion="13" ma:contentTypeDescription="Create a new document." ma:contentTypeScope="" ma:versionID="4c6822a4e3965b74f20fbdede4771a05">
  <xsd:schema xmlns:xsd="http://www.w3.org/2001/XMLSchema" xmlns:xs="http://www.w3.org/2001/XMLSchema" xmlns:p="http://schemas.microsoft.com/office/2006/metadata/properties" xmlns:ns3="63bb2ec3-5ce3-48a7-979f-13e95f5c8667" xmlns:ns4="885e10b0-d59c-4775-a92e-a75f83068d1e" targetNamespace="http://schemas.microsoft.com/office/2006/metadata/properties" ma:root="true" ma:fieldsID="a3fbc5cbeab7aef17f9acfccb191fb16" ns3:_="" ns4:_="">
    <xsd:import namespace="63bb2ec3-5ce3-48a7-979f-13e95f5c8667"/>
    <xsd:import namespace="885e10b0-d59c-4775-a92e-a75f83068d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2ec3-5ce3-48a7-979f-13e95f5c8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10b0-d59c-4775-a92e-a75f83068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3CF66-53B6-43C5-AA4C-70127F394F7B}">
  <ds:schemaRefs>
    <ds:schemaRef ds:uri="63bb2ec3-5ce3-48a7-979f-13e95f5c8667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85e10b0-d59c-4775-a92e-a75f83068d1e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437AC1-7BB5-4C6F-832C-CE71B9C6D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428C7-1158-43E6-BADE-E2E35E813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b2ec3-5ce3-48a7-979f-13e95f5c8667"/>
    <ds:schemaRef ds:uri="885e10b0-d59c-4775-a92e-a75f83068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Hudd</dc:creator>
  <cp:lastModifiedBy>Secretary LOC</cp:lastModifiedBy>
  <cp:revision>2</cp:revision>
  <cp:lastPrinted>2019-05-07T12:19:00Z</cp:lastPrinted>
  <dcterms:created xsi:type="dcterms:W3CDTF">2025-03-26T22:06:00Z</dcterms:created>
  <dcterms:modified xsi:type="dcterms:W3CDTF">2025-03-26T22:06:00Z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0x01010065FE0D18E00C1C42A183C19F2A2B4F46</vt:lpwstr>
  </property>
</Properties>
</file>