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7975" w14:textId="77777777" w:rsidR="00813DE9" w:rsidRDefault="00813DE9" w:rsidP="008B0BB2">
      <w:pPr>
        <w:rPr>
          <w:b/>
          <w:bCs/>
          <w:color w:val="002060"/>
          <w:sz w:val="38"/>
          <w:szCs w:val="38"/>
        </w:rPr>
      </w:pPr>
      <w:bookmarkStart w:id="0" w:name="_Hlk148345487"/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54BD7C5" wp14:editId="71E326EB">
            <wp:extent cx="1408734" cy="619125"/>
            <wp:effectExtent l="0" t="0" r="1270" b="0"/>
            <wp:docPr id="213528895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895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09" cy="6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374B" w14:textId="77777777" w:rsidR="001B2672" w:rsidRDefault="00813DE9" w:rsidP="001B2672">
      <w:pPr>
        <w:jc w:val="center"/>
        <w:rPr>
          <w:b/>
          <w:bCs/>
          <w:color w:val="002060"/>
          <w:sz w:val="38"/>
          <w:szCs w:val="38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 w:rsidR="001B2672">
        <w:rPr>
          <w:b/>
          <w:bCs/>
          <w:color w:val="002060"/>
          <w:sz w:val="38"/>
          <w:szCs w:val="38"/>
        </w:rPr>
        <w:t>NEW SERVICE LAUNCH</w:t>
      </w:r>
    </w:p>
    <w:p w14:paraId="5287B1CD" w14:textId="65E0B73C" w:rsidR="0082339C" w:rsidRDefault="00C618AA" w:rsidP="001B2672">
      <w:pPr>
        <w:jc w:val="center"/>
        <w:rPr>
          <w:b/>
          <w:bCs/>
          <w:color w:val="002060"/>
          <w:sz w:val="38"/>
          <w:szCs w:val="38"/>
        </w:rPr>
      </w:pPr>
      <w:r>
        <w:rPr>
          <w:b/>
          <w:bCs/>
          <w:color w:val="002060"/>
          <w:sz w:val="38"/>
          <w:szCs w:val="38"/>
        </w:rPr>
        <w:t>Somerset Surgical</w:t>
      </w:r>
      <w:r w:rsidR="002C6F32">
        <w:rPr>
          <w:b/>
          <w:bCs/>
          <w:color w:val="002060"/>
          <w:sz w:val="38"/>
          <w:szCs w:val="38"/>
        </w:rPr>
        <w:t xml:space="preserve"> Services</w:t>
      </w:r>
    </w:p>
    <w:p w14:paraId="7E959557" w14:textId="0526C342" w:rsidR="001B2672" w:rsidRPr="006030DC" w:rsidRDefault="001B2672" w:rsidP="001B2672">
      <w:pPr>
        <w:jc w:val="center"/>
        <w:rPr>
          <w:b/>
          <w:bCs/>
          <w:sz w:val="38"/>
          <w:szCs w:val="38"/>
        </w:rPr>
      </w:pPr>
      <w:r>
        <w:rPr>
          <w:b/>
          <w:bCs/>
          <w:color w:val="002060"/>
          <w:sz w:val="38"/>
          <w:szCs w:val="38"/>
        </w:rPr>
        <w:t>Post</w:t>
      </w:r>
      <w:r w:rsidR="002C6F32">
        <w:rPr>
          <w:b/>
          <w:bCs/>
          <w:color w:val="002060"/>
          <w:sz w:val="38"/>
          <w:szCs w:val="38"/>
        </w:rPr>
        <w:t>-</w:t>
      </w:r>
      <w:r>
        <w:rPr>
          <w:b/>
          <w:bCs/>
          <w:color w:val="002060"/>
          <w:sz w:val="38"/>
          <w:szCs w:val="38"/>
        </w:rPr>
        <w:t>Cataract Service</w:t>
      </w:r>
    </w:p>
    <w:p w14:paraId="5ADD1332" w14:textId="77777777" w:rsidR="008B0BB2" w:rsidRDefault="008B0BB2" w:rsidP="008B0BB2">
      <w:r>
        <w:t xml:space="preserve"> </w:t>
      </w:r>
    </w:p>
    <w:bookmarkEnd w:id="0"/>
    <w:p w14:paraId="6E364059" w14:textId="2372A1C9" w:rsidR="008B0BB2" w:rsidRPr="004E66B9" w:rsidRDefault="00A808FB" w:rsidP="008B0BB2">
      <w:pPr>
        <w:jc w:val="righ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</w:t>
      </w:r>
      <w:r w:rsidR="003F68BF">
        <w:rPr>
          <w:rFonts w:cstheme="minorHAnsi"/>
          <w:sz w:val="23"/>
          <w:szCs w:val="23"/>
        </w:rPr>
        <w:t>4</w:t>
      </w:r>
      <w:r>
        <w:rPr>
          <w:rFonts w:cstheme="minorHAnsi"/>
          <w:sz w:val="23"/>
          <w:szCs w:val="23"/>
        </w:rPr>
        <w:t>/05/2024</w:t>
      </w:r>
    </w:p>
    <w:p w14:paraId="324F98B5" w14:textId="7FB55F4D" w:rsidR="008B0BB2" w:rsidRPr="004E66B9" w:rsidRDefault="008B0BB2" w:rsidP="004E66B9">
      <w:pPr>
        <w:spacing w:before="100" w:beforeAutospacing="1" w:after="100" w:afterAutospacing="1" w:line="240" w:lineRule="auto"/>
        <w:jc w:val="both"/>
        <w:rPr>
          <w:rFonts w:cstheme="minorHAnsi"/>
          <w:sz w:val="23"/>
          <w:szCs w:val="23"/>
        </w:rPr>
      </w:pPr>
      <w:r w:rsidRPr="004E66B9">
        <w:rPr>
          <w:rFonts w:cstheme="minorHAnsi"/>
          <w:sz w:val="23"/>
          <w:szCs w:val="23"/>
        </w:rPr>
        <w:t xml:space="preserve">Dear </w:t>
      </w:r>
      <w:r w:rsidR="003F68BF">
        <w:rPr>
          <w:rFonts w:cstheme="minorHAnsi"/>
          <w:sz w:val="23"/>
          <w:szCs w:val="23"/>
        </w:rPr>
        <w:t>colleagues,</w:t>
      </w:r>
    </w:p>
    <w:p w14:paraId="32A233B1" w14:textId="25AB0198" w:rsidR="008B0BB2" w:rsidRPr="004E66B9" w:rsidRDefault="00503647" w:rsidP="004E66B9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69B3E7"/>
          <w:sz w:val="23"/>
          <w:szCs w:val="23"/>
        </w:rPr>
      </w:pPr>
      <w:r>
        <w:rPr>
          <w:rFonts w:cstheme="minorHAnsi"/>
          <w:b/>
          <w:bCs/>
          <w:color w:val="69B3E7"/>
          <w:sz w:val="23"/>
          <w:szCs w:val="23"/>
        </w:rPr>
        <w:t>Post</w:t>
      </w:r>
      <w:r w:rsidR="00A808FB">
        <w:rPr>
          <w:rFonts w:cstheme="minorHAnsi"/>
          <w:b/>
          <w:bCs/>
          <w:color w:val="69B3E7"/>
          <w:sz w:val="23"/>
          <w:szCs w:val="23"/>
        </w:rPr>
        <w:t>-</w:t>
      </w:r>
      <w:r>
        <w:rPr>
          <w:rFonts w:cstheme="minorHAnsi"/>
          <w:b/>
          <w:bCs/>
          <w:color w:val="69B3E7"/>
          <w:sz w:val="23"/>
          <w:szCs w:val="23"/>
        </w:rPr>
        <w:t>Cataract</w:t>
      </w:r>
      <w:r w:rsidR="008B0BB2" w:rsidRPr="004E66B9">
        <w:rPr>
          <w:rFonts w:cstheme="minorHAnsi"/>
          <w:b/>
          <w:bCs/>
          <w:color w:val="69B3E7"/>
          <w:sz w:val="23"/>
          <w:szCs w:val="23"/>
        </w:rPr>
        <w:t xml:space="preserve"> Service delivered </w:t>
      </w:r>
      <w:r w:rsidR="00A808FB">
        <w:rPr>
          <w:rFonts w:cstheme="minorHAnsi"/>
          <w:b/>
          <w:bCs/>
          <w:color w:val="69B3E7"/>
          <w:sz w:val="23"/>
          <w:szCs w:val="23"/>
        </w:rPr>
        <w:t>through</w:t>
      </w:r>
      <w:r w:rsidR="008B0BB2" w:rsidRPr="004E66B9">
        <w:rPr>
          <w:rFonts w:cstheme="minorHAnsi"/>
          <w:b/>
          <w:bCs/>
          <w:color w:val="69B3E7"/>
          <w:sz w:val="23"/>
          <w:szCs w:val="23"/>
        </w:rPr>
        <w:t xml:space="preserve"> Primary Eyecare Services</w:t>
      </w:r>
      <w:r w:rsidR="002C6F32">
        <w:rPr>
          <w:rFonts w:cstheme="minorHAnsi"/>
          <w:b/>
          <w:bCs/>
          <w:color w:val="69B3E7"/>
          <w:sz w:val="23"/>
          <w:szCs w:val="23"/>
        </w:rPr>
        <w:t>: New Surgical Provider</w:t>
      </w:r>
    </w:p>
    <w:p w14:paraId="7430A476" w14:textId="23C5B0EF" w:rsidR="00EF0744" w:rsidRDefault="008B0BB2" w:rsidP="2C86802B">
      <w:pPr>
        <w:rPr>
          <w:color w:val="000000"/>
          <w:sz w:val="23"/>
          <w:szCs w:val="23"/>
          <w:shd w:val="clear" w:color="auto" w:fill="FFFFFF"/>
        </w:rPr>
      </w:pPr>
      <w:r w:rsidRPr="2C86802B">
        <w:rPr>
          <w:color w:val="000000"/>
          <w:sz w:val="23"/>
          <w:szCs w:val="23"/>
          <w:shd w:val="clear" w:color="auto" w:fill="FFFFFF"/>
        </w:rPr>
        <w:t xml:space="preserve">We would like to inform you that </w:t>
      </w:r>
      <w:r w:rsidR="00AC6D0E" w:rsidRPr="2C86802B">
        <w:rPr>
          <w:color w:val="000000"/>
          <w:sz w:val="23"/>
          <w:szCs w:val="23"/>
          <w:shd w:val="clear" w:color="auto" w:fill="FFFFFF"/>
        </w:rPr>
        <w:t>Somerset Surgical</w:t>
      </w:r>
      <w:r w:rsidR="002C6F32">
        <w:rPr>
          <w:color w:val="000000"/>
          <w:sz w:val="23"/>
          <w:szCs w:val="23"/>
          <w:shd w:val="clear" w:color="auto" w:fill="FFFFFF"/>
        </w:rPr>
        <w:t xml:space="preserve"> Services</w:t>
      </w:r>
      <w:r w:rsidR="00EA62BA">
        <w:rPr>
          <w:color w:val="000000"/>
          <w:sz w:val="23"/>
          <w:szCs w:val="23"/>
          <w:shd w:val="clear" w:color="auto" w:fill="FFFFFF"/>
        </w:rPr>
        <w:t xml:space="preserve"> (based in Weston-Super-Mere) will be discharging patients to the </w:t>
      </w:r>
      <w:r w:rsidR="001B2672" w:rsidRPr="2C86802B">
        <w:rPr>
          <w:color w:val="000000"/>
          <w:sz w:val="23"/>
          <w:szCs w:val="23"/>
          <w:shd w:val="clear" w:color="auto" w:fill="FFFFFF"/>
        </w:rPr>
        <w:t>Post</w:t>
      </w:r>
      <w:r w:rsidR="00EA62BA">
        <w:rPr>
          <w:color w:val="000000"/>
          <w:sz w:val="23"/>
          <w:szCs w:val="23"/>
          <w:shd w:val="clear" w:color="auto" w:fill="FFFFFF"/>
        </w:rPr>
        <w:t>-</w:t>
      </w:r>
      <w:r w:rsidR="001B2672" w:rsidRPr="2C86802B">
        <w:rPr>
          <w:color w:val="000000"/>
          <w:sz w:val="23"/>
          <w:szCs w:val="23"/>
          <w:shd w:val="clear" w:color="auto" w:fill="FFFFFF"/>
        </w:rPr>
        <w:t>Cataract</w:t>
      </w:r>
      <w:r w:rsidRPr="2C86802B">
        <w:rPr>
          <w:color w:val="000000"/>
          <w:sz w:val="23"/>
          <w:szCs w:val="23"/>
          <w:shd w:val="clear" w:color="auto" w:fill="FFFFFF"/>
        </w:rPr>
        <w:t xml:space="preserve"> Service</w:t>
      </w:r>
      <w:r w:rsidR="006758BD">
        <w:rPr>
          <w:color w:val="000000"/>
          <w:sz w:val="23"/>
          <w:szCs w:val="23"/>
          <w:shd w:val="clear" w:color="auto" w:fill="FFFFFF"/>
        </w:rPr>
        <w:t xml:space="preserve"> via Opera</w:t>
      </w:r>
      <w:r w:rsidR="00EA62BA">
        <w:rPr>
          <w:color w:val="000000"/>
          <w:sz w:val="23"/>
          <w:szCs w:val="23"/>
          <w:shd w:val="clear" w:color="auto" w:fill="FFFFFF"/>
        </w:rPr>
        <w:t xml:space="preserve"> </w:t>
      </w:r>
      <w:r w:rsidR="00EF0744">
        <w:rPr>
          <w:color w:val="000000"/>
          <w:sz w:val="23"/>
          <w:szCs w:val="23"/>
          <w:shd w:val="clear" w:color="auto" w:fill="FFFFFF"/>
        </w:rPr>
        <w:t>as of Monday June 3</w:t>
      </w:r>
      <w:r w:rsidR="00EF0744" w:rsidRPr="00333E2F">
        <w:rPr>
          <w:color w:val="000000"/>
          <w:sz w:val="23"/>
          <w:szCs w:val="23"/>
          <w:shd w:val="clear" w:color="auto" w:fill="FFFFFF"/>
          <w:vertAlign w:val="superscript"/>
        </w:rPr>
        <w:t>rd</w:t>
      </w:r>
      <w:r w:rsidR="00EF0744">
        <w:rPr>
          <w:color w:val="000000"/>
          <w:sz w:val="23"/>
          <w:szCs w:val="23"/>
          <w:shd w:val="clear" w:color="auto" w:fill="FFFFFF"/>
        </w:rPr>
        <w:t xml:space="preserve"> 2024.</w:t>
      </w:r>
    </w:p>
    <w:p w14:paraId="35C74F1B" w14:textId="034F4E21" w:rsidR="00EF0744" w:rsidRDefault="006758BD" w:rsidP="2C86802B">
      <w:pPr>
        <w:rPr>
          <w:color w:val="000000"/>
          <w:sz w:val="23"/>
          <w:szCs w:val="23"/>
          <w:shd w:val="clear" w:color="auto" w:fill="FFFFFF"/>
        </w:rPr>
      </w:pPr>
      <w:r w:rsidRPr="2C86802B">
        <w:rPr>
          <w:color w:val="000000"/>
          <w:sz w:val="23"/>
          <w:szCs w:val="23"/>
          <w:shd w:val="clear" w:color="auto" w:fill="FFFFFF"/>
        </w:rPr>
        <w:t>The service</w:t>
      </w:r>
      <w:r w:rsidRPr="2C86802B" w:rsidDel="00EF0744">
        <w:rPr>
          <w:color w:val="000000"/>
          <w:sz w:val="23"/>
          <w:szCs w:val="23"/>
          <w:shd w:val="clear" w:color="auto" w:fill="FFFFFF"/>
        </w:rPr>
        <w:t xml:space="preserve"> </w:t>
      </w:r>
      <w:r w:rsidRPr="2C86802B">
        <w:rPr>
          <w:color w:val="000000"/>
          <w:sz w:val="23"/>
          <w:szCs w:val="23"/>
          <w:shd w:val="clear" w:color="auto" w:fill="FFFFFF"/>
        </w:rPr>
        <w:t xml:space="preserve">will be provided by local optical practices via Primary Eyecare Services Ltd (PES) with the support of </w:t>
      </w:r>
      <w:r>
        <w:rPr>
          <w:color w:val="000000"/>
          <w:sz w:val="23"/>
          <w:szCs w:val="23"/>
          <w:shd w:val="clear" w:color="auto" w:fill="FFFFFF"/>
        </w:rPr>
        <w:t>Avon</w:t>
      </w:r>
      <w:r w:rsidRPr="2C86802B">
        <w:rPr>
          <w:color w:val="000000"/>
          <w:sz w:val="23"/>
          <w:szCs w:val="23"/>
          <w:shd w:val="clear" w:color="auto" w:fill="FFFFFF"/>
        </w:rPr>
        <w:t> Local Optical Committee. </w:t>
      </w:r>
    </w:p>
    <w:p w14:paraId="657BCD3B" w14:textId="77777777" w:rsidR="00435EC3" w:rsidRPr="004E66B9" w:rsidRDefault="00435EC3" w:rsidP="00435EC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69B3E7"/>
          <w:sz w:val="23"/>
          <w:szCs w:val="23"/>
        </w:rPr>
      </w:pPr>
      <w:r w:rsidRPr="004E66B9">
        <w:rPr>
          <w:rFonts w:cstheme="minorHAnsi"/>
          <w:b/>
          <w:bCs/>
          <w:color w:val="69B3E7"/>
          <w:sz w:val="23"/>
          <w:szCs w:val="23"/>
        </w:rPr>
        <w:t xml:space="preserve">Launch event </w:t>
      </w:r>
    </w:p>
    <w:p w14:paraId="7B439C31" w14:textId="6990A2A0" w:rsidR="000A6B97" w:rsidRDefault="00435EC3" w:rsidP="00435EC3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>We would like to invite you to an online launch event on Monday 20</w:t>
      </w:r>
      <w:r w:rsidRPr="00333E2F">
        <w:rPr>
          <w:rFonts w:cstheme="minorHAnsi"/>
          <w:color w:val="000000"/>
          <w:sz w:val="23"/>
          <w:szCs w:val="23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May</w:t>
      </w:r>
      <w:r w:rsidR="000A6B97">
        <w:rPr>
          <w:rFonts w:cstheme="minorHAnsi"/>
          <w:color w:val="000000"/>
          <w:sz w:val="23"/>
          <w:szCs w:val="23"/>
          <w:shd w:val="clear" w:color="auto" w:fill="FFFFFF"/>
        </w:rPr>
        <w:t xml:space="preserve"> 19.00 – 20.15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.</w:t>
      </w:r>
    </w:p>
    <w:p w14:paraId="0E8E02A3" w14:textId="05A49B01" w:rsidR="000A6B97" w:rsidRDefault="000A6B97" w:rsidP="00435EC3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Please register </w:t>
      </w:r>
      <w:hyperlink r:id="rId9" w:history="1">
        <w:r w:rsidRPr="000A6B97">
          <w:rPr>
            <w:rStyle w:val="Hyperlink"/>
            <w:rFonts w:cstheme="minorHAnsi"/>
            <w:sz w:val="23"/>
            <w:szCs w:val="23"/>
            <w:shd w:val="clear" w:color="auto" w:fill="FFFFFF"/>
          </w:rPr>
          <w:t>here</w:t>
        </w:r>
      </w:hyperlink>
    </w:p>
    <w:p w14:paraId="325EC574" w14:textId="5D24375E" w:rsidR="006758BD" w:rsidRDefault="000A6B97" w:rsidP="00DF2422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69B3E7"/>
          <w:sz w:val="23"/>
          <w:szCs w:val="23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This session will provide an overview of the post-cataract pathway </w:t>
      </w:r>
      <w:r w:rsidR="00202B7D">
        <w:rPr>
          <w:rFonts w:cstheme="minorHAnsi"/>
          <w:color w:val="000000"/>
          <w:sz w:val="23"/>
          <w:szCs w:val="23"/>
          <w:shd w:val="clear" w:color="auto" w:fill="FFFFFF"/>
        </w:rPr>
        <w:t xml:space="preserve">on Opera, aimed at practices and practitioners who are new to the pathway on Opera, or who would like a refresher. </w:t>
      </w:r>
    </w:p>
    <w:p w14:paraId="66B7B93F" w14:textId="65B6484C" w:rsidR="008B0BB2" w:rsidRPr="004E66B9" w:rsidRDefault="00DB0679" w:rsidP="004E66B9">
      <w:pPr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You can find the </w:t>
      </w:r>
      <w:hyperlink r:id="rId10" w:history="1">
        <w:r w:rsidRPr="00F12585">
          <w:rPr>
            <w:rStyle w:val="Hyperlink"/>
            <w:rFonts w:cstheme="minorHAnsi"/>
            <w:sz w:val="23"/>
            <w:szCs w:val="23"/>
            <w:shd w:val="clear" w:color="auto" w:fill="FFFFFF"/>
          </w:rPr>
          <w:t>Post-Cataract Service pathway and protocols here</w:t>
        </w:r>
      </w:hyperlink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. </w:t>
      </w:r>
    </w:p>
    <w:p w14:paraId="7E11117B" w14:textId="540BBF81" w:rsidR="00837057" w:rsidRPr="004634B5" w:rsidRDefault="008B0BB2" w:rsidP="004E66B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bookmarkStart w:id="1" w:name="_Hlk148344256"/>
      <w:r w:rsidRPr="004E66B9">
        <w:rPr>
          <w:rFonts w:eastAsia="Times New Roman" w:cstheme="minorHAnsi"/>
          <w:b/>
          <w:bCs/>
          <w:color w:val="69B3E7"/>
          <w:sz w:val="23"/>
          <w:szCs w:val="23"/>
          <w:lang w:eastAsia="en-GB"/>
        </w:rPr>
        <w:t>Already on OPERA?</w:t>
      </w:r>
      <w:r w:rsidR="00837057">
        <w:rPr>
          <w:rFonts w:eastAsia="Times New Roman" w:cstheme="minorHAnsi"/>
          <w:b/>
          <w:bCs/>
          <w:color w:val="69B3E7"/>
          <w:sz w:val="23"/>
          <w:szCs w:val="23"/>
          <w:lang w:eastAsia="en-GB"/>
        </w:rPr>
        <w:t xml:space="preserve"> </w:t>
      </w:r>
    </w:p>
    <w:bookmarkEnd w:id="1"/>
    <w:p w14:paraId="1F7D95DD" w14:textId="4BDAD35E" w:rsidR="008B0BB2" w:rsidRPr="00873703" w:rsidRDefault="00EC0305" w:rsidP="0087370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To switch on the </w:t>
      </w:r>
      <w:r w:rsidR="00A765F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post-cataract </w:t>
      </w:r>
      <w:r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>service,</w:t>
      </w:r>
      <w:r w:rsidR="004A1032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 </w:t>
      </w:r>
      <w:r w:rsidR="00873703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>practices</w:t>
      </w:r>
      <w:r w:rsidR="004A05C6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 </w:t>
      </w:r>
      <w:r w:rsidR="004A1032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should follow the guidance </w:t>
      </w:r>
      <w:r w:rsidR="004A1032" w:rsidRPr="00873703">
        <w:rPr>
          <w:rFonts w:eastAsia="Times New Roman" w:cstheme="minorHAnsi"/>
          <w:sz w:val="23"/>
          <w:szCs w:val="23"/>
          <w:shd w:val="clear" w:color="auto" w:fill="FFFFFF"/>
          <w:lang w:eastAsia="en-GB"/>
        </w:rPr>
        <w:t xml:space="preserve">linked </w:t>
      </w:r>
      <w:hyperlink r:id="rId11" w:tgtFrame="_blank" w:history="1">
        <w:r w:rsidR="004A05C6" w:rsidRPr="00873703">
          <w:rPr>
            <w:rStyle w:val="Hyperlink"/>
            <w:rFonts w:eastAsia="Times New Roman" w:cstheme="minorHAnsi"/>
            <w:color w:val="auto"/>
            <w:sz w:val="23"/>
            <w:szCs w:val="23"/>
            <w:shd w:val="clear" w:color="auto" w:fill="FFFFFF"/>
            <w:lang w:eastAsia="en-GB"/>
          </w:rPr>
          <w:t>here</w:t>
        </w:r>
      </w:hyperlink>
      <w:r w:rsidR="004A05C6" w:rsidRPr="00873703">
        <w:rPr>
          <w:rFonts w:eastAsia="Times New Roman" w:cstheme="minorHAnsi"/>
          <w:sz w:val="23"/>
          <w:szCs w:val="23"/>
          <w:shd w:val="clear" w:color="auto" w:fill="FFFFFF"/>
          <w:lang w:eastAsia="en-GB"/>
        </w:rPr>
        <w:t xml:space="preserve"> </w:t>
      </w:r>
      <w:r w:rsidR="004A1032" w:rsidRPr="00873703">
        <w:rPr>
          <w:rFonts w:eastAsia="Times New Roman" w:cstheme="minorHAnsi"/>
          <w:sz w:val="23"/>
          <w:szCs w:val="23"/>
          <w:shd w:val="clear" w:color="auto" w:fill="FFFFFF"/>
          <w:lang w:eastAsia="en-GB"/>
        </w:rPr>
        <w:t xml:space="preserve">to add the </w:t>
      </w:r>
      <w:r w:rsidR="00503647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>Post Cataract service</w:t>
      </w:r>
      <w:r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 </w:t>
      </w:r>
      <w:r w:rsidR="004A1032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>to their OPERA practice profile.</w:t>
      </w:r>
      <w:r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 </w:t>
      </w:r>
      <w:r w:rsidR="008B0BB2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>Practices will need to ensure that</w:t>
      </w:r>
      <w:r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 </w:t>
      </w:r>
      <w:r w:rsidR="008B0BB2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>their practitioners have uploaded the relevant WOPEC certificate to their practitioner profile so they can deliver the services. Not sure how to do this – guide linked </w:t>
      </w:r>
      <w:hyperlink r:id="rId12" w:tgtFrame="_blank" w:history="1">
        <w:r w:rsidR="008B0BB2" w:rsidRPr="00873703">
          <w:rPr>
            <w:rStyle w:val="Hyperlink"/>
            <w:rFonts w:eastAsia="Times New Roman" w:cstheme="minorHAnsi"/>
            <w:color w:val="auto"/>
            <w:sz w:val="23"/>
            <w:szCs w:val="23"/>
            <w:shd w:val="clear" w:color="auto" w:fill="FFFFFF"/>
            <w:lang w:eastAsia="en-GB"/>
          </w:rPr>
          <w:t>here</w:t>
        </w:r>
      </w:hyperlink>
      <w:r w:rsidR="008B0BB2" w:rsidRPr="00873703">
        <w:rPr>
          <w:rFonts w:eastAsia="Times New Roman" w:cstheme="minorHAnsi"/>
          <w:color w:val="000000"/>
          <w:sz w:val="23"/>
          <w:szCs w:val="23"/>
          <w:shd w:val="clear" w:color="auto" w:fill="FFFFFF"/>
          <w:lang w:eastAsia="en-GB"/>
        </w:rPr>
        <w:t xml:space="preserve">.   </w:t>
      </w:r>
    </w:p>
    <w:p w14:paraId="44E0FB48" w14:textId="77777777" w:rsidR="00873703" w:rsidRDefault="008B0BB2" w:rsidP="0087370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69B3E7"/>
          <w:sz w:val="23"/>
          <w:szCs w:val="23"/>
        </w:rPr>
      </w:pPr>
      <w:r w:rsidRPr="004E66B9">
        <w:rPr>
          <w:rFonts w:cstheme="minorHAnsi"/>
          <w:b/>
          <w:bCs/>
          <w:color w:val="69B3E7"/>
          <w:sz w:val="23"/>
          <w:szCs w:val="23"/>
        </w:rPr>
        <w:t>No WOPEC certification?</w:t>
      </w:r>
    </w:p>
    <w:p w14:paraId="558BB6D4" w14:textId="492445A0" w:rsidR="007A5C6F" w:rsidRDefault="00DF0226" w:rsidP="00873703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>In order to deliver the post cataract service on OPERA optom</w:t>
      </w:r>
      <w:r w:rsidR="007A5C6F">
        <w:rPr>
          <w:rFonts w:cstheme="minorHAnsi"/>
          <w:color w:val="000000"/>
          <w:sz w:val="23"/>
          <w:szCs w:val="23"/>
          <w:shd w:val="clear" w:color="auto" w:fill="FFFFFF"/>
        </w:rPr>
        <w:t>etris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ts must completed the WOPEC Cataract accreditation. Please contact your LOC </w:t>
      </w:r>
      <w:r w:rsidR="00A765F3">
        <w:rPr>
          <w:rFonts w:cstheme="minorHAnsi"/>
          <w:color w:val="000000"/>
          <w:sz w:val="23"/>
          <w:szCs w:val="23"/>
          <w:shd w:val="clear" w:color="auto" w:fill="FFFFFF"/>
        </w:rPr>
        <w:t>a</w:t>
      </w:r>
      <w:r w:rsidR="007A5C6F">
        <w:rPr>
          <w:rFonts w:cstheme="minorHAnsi"/>
          <w:color w:val="000000"/>
          <w:sz w:val="23"/>
          <w:szCs w:val="23"/>
          <w:shd w:val="clear" w:color="auto" w:fill="FFFFFF"/>
        </w:rPr>
        <w:t xml:space="preserve"> WOPEC code. </w:t>
      </w:r>
    </w:p>
    <w:p w14:paraId="681BBEB6" w14:textId="4DD73EA9" w:rsidR="008B0BB2" w:rsidRPr="00873703" w:rsidRDefault="007A5C6F" w:rsidP="0087370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69B3E7"/>
          <w:sz w:val="23"/>
          <w:szCs w:val="23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lastRenderedPageBreak/>
        <w:t xml:space="preserve">N.B. </w:t>
      </w:r>
      <w:r w:rsidR="008B0BB2" w:rsidRPr="00873703">
        <w:rPr>
          <w:rFonts w:cstheme="minorHAnsi"/>
          <w:color w:val="000000"/>
          <w:sz w:val="23"/>
          <w:szCs w:val="23"/>
          <w:shd w:val="clear" w:color="auto" w:fill="FFFFFF"/>
        </w:rPr>
        <w:t xml:space="preserve">All optometrists wishing to provide this service will need to </w:t>
      </w:r>
      <w:r w:rsidR="00D90E2B" w:rsidRPr="00873703">
        <w:rPr>
          <w:rFonts w:cstheme="minorHAnsi"/>
          <w:color w:val="000000"/>
          <w:sz w:val="23"/>
          <w:szCs w:val="23"/>
          <w:shd w:val="clear" w:color="auto" w:fill="FFFFFF"/>
        </w:rPr>
        <w:t xml:space="preserve">have a </w:t>
      </w:r>
      <w:r w:rsidR="007B1F4A" w:rsidRPr="00873703">
        <w:rPr>
          <w:rFonts w:cstheme="minorHAnsi"/>
          <w:color w:val="000000"/>
          <w:sz w:val="23"/>
          <w:szCs w:val="23"/>
          <w:shd w:val="clear" w:color="auto" w:fill="FFFFFF"/>
        </w:rPr>
        <w:t xml:space="preserve">valid Adult &amp; </w:t>
      </w:r>
      <w:r w:rsidR="00513684" w:rsidRPr="00873703">
        <w:rPr>
          <w:rFonts w:cstheme="minorHAnsi"/>
          <w:color w:val="000000"/>
          <w:sz w:val="23"/>
          <w:szCs w:val="23"/>
          <w:shd w:val="clear" w:color="auto" w:fill="FFFFFF"/>
        </w:rPr>
        <w:t>Child safeguarding</w:t>
      </w:r>
      <w:r w:rsidR="007B1F4A" w:rsidRPr="00873703">
        <w:rPr>
          <w:rFonts w:cstheme="minorHAnsi"/>
          <w:color w:val="000000"/>
          <w:sz w:val="23"/>
          <w:szCs w:val="23"/>
          <w:shd w:val="clear" w:color="auto" w:fill="FFFFFF"/>
        </w:rPr>
        <w:t xml:space="preserve"> certificate and </w:t>
      </w:r>
      <w:r w:rsidR="00513684" w:rsidRPr="00873703">
        <w:rPr>
          <w:rFonts w:cstheme="minorHAnsi"/>
          <w:color w:val="000000"/>
          <w:sz w:val="23"/>
          <w:szCs w:val="23"/>
          <w:shd w:val="clear" w:color="auto" w:fill="FFFFFF"/>
        </w:rPr>
        <w:t>Enhanced DBS certificate uploaded to</w:t>
      </w:r>
      <w:r w:rsidR="008B0BB2" w:rsidRPr="00873703">
        <w:rPr>
          <w:rFonts w:cstheme="minorHAnsi"/>
          <w:color w:val="000000"/>
          <w:sz w:val="23"/>
          <w:szCs w:val="23"/>
          <w:shd w:val="clear" w:color="auto" w:fill="FFFFFF"/>
        </w:rPr>
        <w:t xml:space="preserve"> their Opera profile. There is a guide on how to do this</w:t>
      </w:r>
      <w:r w:rsidR="008B0BB2" w:rsidRPr="00873703">
        <w:rPr>
          <w:rFonts w:cstheme="minorHAnsi"/>
          <w:sz w:val="23"/>
          <w:szCs w:val="23"/>
          <w:shd w:val="clear" w:color="auto" w:fill="FFFFFF"/>
        </w:rPr>
        <w:t> </w:t>
      </w:r>
      <w:hyperlink r:id="rId13" w:tgtFrame="_blank" w:history="1">
        <w:r w:rsidR="008B0BB2" w:rsidRPr="00873703">
          <w:rPr>
            <w:rStyle w:val="Hyperlink"/>
            <w:rFonts w:cstheme="minorHAnsi"/>
            <w:color w:val="auto"/>
            <w:sz w:val="23"/>
            <w:szCs w:val="23"/>
            <w:shd w:val="clear" w:color="auto" w:fill="FFFFFF"/>
          </w:rPr>
          <w:t>here</w:t>
        </w:r>
      </w:hyperlink>
      <w:r w:rsidR="008B0BB2" w:rsidRPr="00873703">
        <w:rPr>
          <w:rFonts w:cstheme="minorHAnsi"/>
          <w:sz w:val="23"/>
          <w:szCs w:val="23"/>
          <w:shd w:val="clear" w:color="auto" w:fill="FFFFFF"/>
        </w:rPr>
        <w:t>.</w:t>
      </w:r>
      <w:r w:rsidR="008B0BB2" w:rsidRPr="00873703">
        <w:rPr>
          <w:rFonts w:cstheme="minorHAnsi"/>
          <w:color w:val="000000"/>
          <w:sz w:val="23"/>
          <w:szCs w:val="23"/>
          <w:shd w:val="clear" w:color="auto" w:fill="FFFFFF"/>
        </w:rPr>
        <w:t> </w:t>
      </w:r>
    </w:p>
    <w:p w14:paraId="0E0EEE67" w14:textId="77777777" w:rsidR="008B0BB2" w:rsidRPr="004E66B9" w:rsidRDefault="008B0BB2" w:rsidP="004E66B9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69B3E7"/>
          <w:sz w:val="23"/>
          <w:szCs w:val="23"/>
        </w:rPr>
      </w:pPr>
      <w:bookmarkStart w:id="2" w:name="_Hlk148345763"/>
      <w:r w:rsidRPr="004E66B9">
        <w:rPr>
          <w:rFonts w:cstheme="minorHAnsi"/>
          <w:b/>
          <w:bCs/>
          <w:color w:val="69B3E7"/>
          <w:sz w:val="23"/>
          <w:szCs w:val="23"/>
        </w:rPr>
        <w:t>Not signed up to OPERA? </w:t>
      </w:r>
    </w:p>
    <w:bookmarkEnd w:id="2"/>
    <w:p w14:paraId="440A6D8B" w14:textId="1F805BB2" w:rsidR="008B0BB2" w:rsidRPr="004E66B9" w:rsidRDefault="008B0BB2" w:rsidP="004E66B9">
      <w:pPr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If the Practice</w:t>
      </w:r>
      <w:r w:rsidR="00E31FA1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as not registered on the OPERA platform to date, please read the guide linked </w:t>
      </w:r>
      <w:hyperlink r:id="rId14" w:tgtFrame="_blank" w:history="1">
        <w:r w:rsidRPr="004E66B9">
          <w:rPr>
            <w:rStyle w:val="Hyperlink"/>
            <w:rFonts w:cstheme="minorHAnsi"/>
            <w:color w:val="auto"/>
            <w:sz w:val="23"/>
            <w:szCs w:val="23"/>
            <w:shd w:val="clear" w:color="auto" w:fill="FFFFFF"/>
          </w:rPr>
          <w:t>here</w:t>
        </w:r>
      </w:hyperlink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 xml:space="preserve"> and onboard your practice. The </w:t>
      </w:r>
      <w:r w:rsidR="00B76E9F">
        <w:rPr>
          <w:rFonts w:cstheme="minorHAnsi"/>
          <w:color w:val="000000"/>
          <w:sz w:val="23"/>
          <w:szCs w:val="23"/>
          <w:shd w:val="clear" w:color="auto" w:fill="FFFFFF"/>
        </w:rPr>
        <w:t>p</w:t>
      </w: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ractice will need to complete this process and be approved by PES. Once this has been completed, they can then register their practitioners to enable service delivery using </w:t>
      </w:r>
      <w:hyperlink r:id="rId15" w:tgtFrame="_blank" w:history="1">
        <w:r w:rsidRPr="004E66B9">
          <w:rPr>
            <w:rStyle w:val="Hyperlink"/>
            <w:rFonts w:cstheme="minorHAnsi"/>
            <w:color w:val="000000"/>
            <w:sz w:val="23"/>
            <w:szCs w:val="23"/>
            <w:shd w:val="clear" w:color="auto" w:fill="FFFFFF"/>
          </w:rPr>
          <w:t>this</w:t>
        </w:r>
      </w:hyperlink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 guidance</w:t>
      </w:r>
      <w:r w:rsidR="00F423F6"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="00873703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</w:p>
    <w:p w14:paraId="47F4E893" w14:textId="77777777" w:rsidR="008B0BB2" w:rsidRPr="004E66B9" w:rsidRDefault="008B0BB2" w:rsidP="00333E2F">
      <w:pPr>
        <w:spacing w:before="100" w:beforeAutospacing="1" w:after="100" w:afterAutospacing="1" w:line="240" w:lineRule="auto"/>
        <w:rPr>
          <w:rFonts w:cstheme="minorHAnsi"/>
          <w:b/>
          <w:bCs/>
          <w:color w:val="69B3E7"/>
          <w:sz w:val="23"/>
          <w:szCs w:val="23"/>
        </w:rPr>
      </w:pPr>
      <w:r w:rsidRPr="004E66B9">
        <w:rPr>
          <w:rFonts w:cstheme="minorHAnsi"/>
          <w:b/>
          <w:bCs/>
          <w:color w:val="69B3E7"/>
          <w:sz w:val="23"/>
          <w:szCs w:val="23"/>
        </w:rPr>
        <w:t>Further Information</w:t>
      </w:r>
    </w:p>
    <w:p w14:paraId="0B6C392E" w14:textId="49B5991E" w:rsidR="008B0BB2" w:rsidRDefault="008B0BB2" w:rsidP="00333E2F">
      <w:pPr>
        <w:spacing w:before="100" w:beforeAutospacing="1" w:after="100" w:afterAutospacing="1" w:line="240" w:lineRule="auto"/>
        <w:rPr>
          <w:rFonts w:cstheme="minorHAnsi"/>
          <w:sz w:val="23"/>
          <w:szCs w:val="23"/>
          <w:shd w:val="clear" w:color="auto" w:fill="FFFFFF"/>
        </w:rPr>
      </w:pP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 xml:space="preserve">If you have any queries, please do not hesitate to contact us via the OPERA blue speech bubble in the right-hand corner of the </w:t>
      </w:r>
      <w:bookmarkStart w:id="3" w:name="_Hlk148346306"/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OPERA</w:t>
      </w:r>
      <w:bookmarkEnd w:id="3"/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 xml:space="preserve"> Screen, or </w:t>
      </w:r>
      <w:r w:rsidR="00A45E67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alternatively</w:t>
      </w:r>
      <w:r w:rsidR="00A45E67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email </w:t>
      </w:r>
      <w:hyperlink r:id="rId16" w:history="1">
        <w:r w:rsidR="00B6415C" w:rsidRPr="00D76186">
          <w:rPr>
            <w:rStyle w:val="Hyperlink"/>
            <w:rFonts w:cstheme="minorHAnsi"/>
            <w:sz w:val="23"/>
            <w:szCs w:val="23"/>
            <w:shd w:val="clear" w:color="auto" w:fill="FFFFFF"/>
          </w:rPr>
          <w:t>onboarding@primaryeyecare.co.uk</w:t>
        </w:r>
      </w:hyperlink>
    </w:p>
    <w:p w14:paraId="4D8CCFFF" w14:textId="77777777" w:rsidR="00B6415C" w:rsidRDefault="00B6415C" w:rsidP="004E66B9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51DA59C6" w14:textId="7CAB2A90" w:rsidR="008B0BB2" w:rsidRPr="004E66B9" w:rsidRDefault="008B0BB2" w:rsidP="004E66B9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 xml:space="preserve">Kind Regards </w:t>
      </w:r>
    </w:p>
    <w:p w14:paraId="2A3D1532" w14:textId="06A5D8D0" w:rsidR="008B0BB2" w:rsidRPr="004E66B9" w:rsidRDefault="008B0BB2" w:rsidP="004E66B9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69B3E7"/>
          <w:sz w:val="23"/>
          <w:szCs w:val="23"/>
        </w:rPr>
      </w:pPr>
      <w:r w:rsidRPr="004E66B9">
        <w:rPr>
          <w:rFonts w:cstheme="minorHAnsi"/>
          <w:color w:val="000000"/>
          <w:sz w:val="23"/>
          <w:szCs w:val="23"/>
          <w:shd w:val="clear" w:color="auto" w:fill="FFFFFF"/>
        </w:rPr>
        <w:t>Primary Eyecare Services</w:t>
      </w:r>
      <w:r w:rsidR="00333E2F">
        <w:rPr>
          <w:rFonts w:cstheme="minorHAnsi"/>
          <w:color w:val="000000"/>
          <w:sz w:val="23"/>
          <w:szCs w:val="23"/>
          <w:shd w:val="clear" w:color="auto" w:fill="FFFFFF"/>
        </w:rPr>
        <w:t xml:space="preserve"> and Avon LOC</w:t>
      </w:r>
    </w:p>
    <w:p w14:paraId="05441F96" w14:textId="77777777" w:rsidR="00AA0960" w:rsidRDefault="00AA0960"/>
    <w:sectPr w:rsidR="00AA0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04AB"/>
    <w:multiLevelType w:val="hybridMultilevel"/>
    <w:tmpl w:val="B7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2"/>
    <w:rsid w:val="00083AA5"/>
    <w:rsid w:val="000A6B97"/>
    <w:rsid w:val="000C78AC"/>
    <w:rsid w:val="00112E7A"/>
    <w:rsid w:val="001B2672"/>
    <w:rsid w:val="001D2B4D"/>
    <w:rsid w:val="00202B7D"/>
    <w:rsid w:val="00213959"/>
    <w:rsid w:val="00223F6F"/>
    <w:rsid w:val="002C6F32"/>
    <w:rsid w:val="002E640C"/>
    <w:rsid w:val="0030063D"/>
    <w:rsid w:val="00333E2F"/>
    <w:rsid w:val="003F5B95"/>
    <w:rsid w:val="003F68BF"/>
    <w:rsid w:val="00435EC3"/>
    <w:rsid w:val="0044314E"/>
    <w:rsid w:val="004634B5"/>
    <w:rsid w:val="004A05C6"/>
    <w:rsid w:val="004A1032"/>
    <w:rsid w:val="004A1AED"/>
    <w:rsid w:val="004E66B9"/>
    <w:rsid w:val="00503647"/>
    <w:rsid w:val="00513684"/>
    <w:rsid w:val="00516325"/>
    <w:rsid w:val="005367E2"/>
    <w:rsid w:val="00537857"/>
    <w:rsid w:val="005B4B2B"/>
    <w:rsid w:val="005E6170"/>
    <w:rsid w:val="006758BD"/>
    <w:rsid w:val="006A4BC2"/>
    <w:rsid w:val="006C0F8D"/>
    <w:rsid w:val="007A5C6F"/>
    <w:rsid w:val="007B1F4A"/>
    <w:rsid w:val="007B444D"/>
    <w:rsid w:val="007E68D0"/>
    <w:rsid w:val="00813DE9"/>
    <w:rsid w:val="0082339C"/>
    <w:rsid w:val="00837057"/>
    <w:rsid w:val="00873703"/>
    <w:rsid w:val="008A03FC"/>
    <w:rsid w:val="008B0BB2"/>
    <w:rsid w:val="00930B42"/>
    <w:rsid w:val="00A45E67"/>
    <w:rsid w:val="00A765F3"/>
    <w:rsid w:val="00A808FB"/>
    <w:rsid w:val="00AA0960"/>
    <w:rsid w:val="00AC6D0E"/>
    <w:rsid w:val="00B6415C"/>
    <w:rsid w:val="00B76E9F"/>
    <w:rsid w:val="00B76F3B"/>
    <w:rsid w:val="00BB47FC"/>
    <w:rsid w:val="00BE1AF7"/>
    <w:rsid w:val="00C27CC6"/>
    <w:rsid w:val="00C618AA"/>
    <w:rsid w:val="00C72049"/>
    <w:rsid w:val="00D90E2B"/>
    <w:rsid w:val="00DB0679"/>
    <w:rsid w:val="00DE00E5"/>
    <w:rsid w:val="00DF0226"/>
    <w:rsid w:val="00DF2422"/>
    <w:rsid w:val="00E31FA1"/>
    <w:rsid w:val="00E535C9"/>
    <w:rsid w:val="00E65826"/>
    <w:rsid w:val="00E871CB"/>
    <w:rsid w:val="00EA62BA"/>
    <w:rsid w:val="00EC0305"/>
    <w:rsid w:val="00EF0744"/>
    <w:rsid w:val="00F12585"/>
    <w:rsid w:val="00F22F1C"/>
    <w:rsid w:val="00F423F6"/>
    <w:rsid w:val="00F75831"/>
    <w:rsid w:val="00FC4175"/>
    <w:rsid w:val="00FF5F15"/>
    <w:rsid w:val="17976BD7"/>
    <w:rsid w:val="19148DEE"/>
    <w:rsid w:val="20927620"/>
    <w:rsid w:val="2C86802B"/>
    <w:rsid w:val="2E3D8276"/>
    <w:rsid w:val="5163B9DA"/>
    <w:rsid w:val="62EFF9E9"/>
    <w:rsid w:val="76C28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6206"/>
  <w15:chartTrackingRefBased/>
  <w15:docId w15:val="{200EA797-7159-4FAB-B771-0F4AC07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B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5C6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813DE9"/>
  </w:style>
  <w:style w:type="character" w:styleId="FollowedHyperlink">
    <w:name w:val="FollowedHyperlink"/>
    <w:basedOn w:val="DefaultParagraphFont"/>
    <w:uiPriority w:val="99"/>
    <w:semiHidden/>
    <w:unhideWhenUsed/>
    <w:rsid w:val="00D90E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3703"/>
    <w:pPr>
      <w:ind w:left="720"/>
      <w:contextualSpacing/>
    </w:pPr>
  </w:style>
  <w:style w:type="paragraph" w:styleId="Revision">
    <w:name w:val="Revision"/>
    <w:hidden/>
    <w:uiPriority w:val="99"/>
    <w:semiHidden/>
    <w:rsid w:val="00A80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22a8a-53e3-4ed2-9db2-a1f0d5a568b3" xsi:nil="true"/>
    <lcf76f155ced4ddcb4097134ff3c332f xmlns="a753e693-e1c0-478c-b774-9302c1e4e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6F9320019C540AD029F764E5E44E5" ma:contentTypeVersion="17" ma:contentTypeDescription="Create a new document." ma:contentTypeScope="" ma:versionID="ea61de77a04146cd36d1dadaed0d1106">
  <xsd:schema xmlns:xsd="http://www.w3.org/2001/XMLSchema" xmlns:xs="http://www.w3.org/2001/XMLSchema" xmlns:p="http://schemas.microsoft.com/office/2006/metadata/properties" xmlns:ns2="a753e693-e1c0-478c-b774-9302c1e4e588" xmlns:ns3="f4f22a8a-53e3-4ed2-9db2-a1f0d5a568b3" targetNamespace="http://schemas.microsoft.com/office/2006/metadata/properties" ma:root="true" ma:fieldsID="03d34c54a814e1300bf791710d1f527d" ns2:_="" ns3:_="">
    <xsd:import namespace="a753e693-e1c0-478c-b774-9302c1e4e588"/>
    <xsd:import namespace="f4f22a8a-53e3-4ed2-9db2-a1f0d5a56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93-e1c0-478c-b774-9302c1e4e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96de90-c7b1-470c-84a5-953ebaa19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2a8a-53e3-4ed2-9db2-a1f0d5a56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38d513-a22b-45c4-a7a8-a9e9751483ae}" ma:internalName="TaxCatchAll" ma:showField="CatchAllData" ma:web="f4f22a8a-53e3-4ed2-9db2-a1f0d5a56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82AC9-CD09-4C6E-A495-8AC5A2375CC7}">
  <ds:schemaRefs>
    <ds:schemaRef ds:uri="http://schemas.microsoft.com/office/2006/metadata/properties"/>
    <ds:schemaRef ds:uri="http://schemas.microsoft.com/office/infopath/2007/PartnerControls"/>
    <ds:schemaRef ds:uri="f4f22a8a-53e3-4ed2-9db2-a1f0d5a568b3"/>
    <ds:schemaRef ds:uri="a753e693-e1c0-478c-b774-9302c1e4e588"/>
  </ds:schemaRefs>
</ds:datastoreItem>
</file>

<file path=customXml/itemProps2.xml><?xml version="1.0" encoding="utf-8"?>
<ds:datastoreItem xmlns:ds="http://schemas.openxmlformats.org/officeDocument/2006/customXml" ds:itemID="{B6F43C9A-68E7-4162-9F94-4CC7D85E1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31A1C-AF8A-43AF-A4BB-6095A9826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3e693-e1c0-478c-b774-9302c1e4e588"/>
    <ds:schemaRef ds:uri="f4f22a8a-53e3-4ed2-9db2-a1f0d5a56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Lodry Malonga</dc:creator>
  <cp:keywords/>
  <dc:description/>
  <cp:lastModifiedBy>Amy Hughes</cp:lastModifiedBy>
  <cp:revision>30</cp:revision>
  <dcterms:created xsi:type="dcterms:W3CDTF">2024-04-23T11:24:00Z</dcterms:created>
  <dcterms:modified xsi:type="dcterms:W3CDTF">2024-05-14T13:21:00Z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0x010100F286F9320019C540AD029F764E5E44E5</vt:lpwstr>
  </property>
  <property fmtid="{D5CDD505-2E9C-101B-9397-08002B2CF9AE}" pid="3" name="MediaServiceImageTags">
    <vt:lpwstr/>
  </property>
</Properties>
</file>