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73E" w:rsidRPr="00A27FEC" w:rsidRDefault="00A1073E" w:rsidP="00DE5AED">
      <w:pPr>
        <w:jc w:val="both"/>
        <w:rPr>
          <w:sz w:val="48"/>
          <w:szCs w:val="48"/>
          <w:u w:val="single"/>
        </w:rPr>
      </w:pPr>
    </w:p>
    <w:p w:rsidR="00A27FEC" w:rsidRPr="00A27FEC" w:rsidRDefault="00242813" w:rsidP="00DE5AED">
      <w:pPr>
        <w:jc w:val="center"/>
        <w:rPr>
          <w:sz w:val="48"/>
          <w:szCs w:val="48"/>
          <w:u w:val="single"/>
        </w:rPr>
      </w:pPr>
      <w:r>
        <w:rPr>
          <w:sz w:val="48"/>
          <w:szCs w:val="48"/>
          <w:u w:val="single"/>
        </w:rPr>
        <w:t xml:space="preserve">Avon </w:t>
      </w:r>
      <w:r w:rsidR="00A27FEC" w:rsidRPr="00A27FEC">
        <w:rPr>
          <w:sz w:val="48"/>
          <w:szCs w:val="48"/>
          <w:u w:val="single"/>
        </w:rPr>
        <w:t>LOC</w:t>
      </w:r>
    </w:p>
    <w:p w:rsidR="00A27FEC" w:rsidRPr="00A27FEC" w:rsidRDefault="00A27FEC" w:rsidP="00DE5AED">
      <w:pPr>
        <w:jc w:val="center"/>
        <w:rPr>
          <w:sz w:val="48"/>
          <w:szCs w:val="48"/>
          <w:u w:val="single"/>
        </w:rPr>
      </w:pPr>
      <w:r w:rsidRPr="00A27FEC">
        <w:rPr>
          <w:sz w:val="48"/>
          <w:szCs w:val="48"/>
          <w:u w:val="single"/>
        </w:rPr>
        <w:t>Committee Meeting</w:t>
      </w:r>
    </w:p>
    <w:p w:rsidR="00A27FEC" w:rsidRPr="00A27FEC" w:rsidRDefault="00242813" w:rsidP="00DE5AED">
      <w:pPr>
        <w:jc w:val="center"/>
        <w:rPr>
          <w:sz w:val="48"/>
          <w:szCs w:val="48"/>
          <w:u w:val="single"/>
        </w:rPr>
      </w:pPr>
      <w:r>
        <w:rPr>
          <w:sz w:val="48"/>
          <w:szCs w:val="48"/>
          <w:u w:val="single"/>
        </w:rPr>
        <w:t xml:space="preserve">Monday </w:t>
      </w:r>
      <w:r w:rsidR="00CC6510">
        <w:rPr>
          <w:sz w:val="48"/>
          <w:szCs w:val="48"/>
          <w:u w:val="single"/>
        </w:rPr>
        <w:t>0</w:t>
      </w:r>
      <w:r w:rsidR="00CF3FB5">
        <w:rPr>
          <w:sz w:val="48"/>
          <w:szCs w:val="48"/>
          <w:u w:val="single"/>
        </w:rPr>
        <w:t>5 December</w:t>
      </w:r>
      <w:r w:rsidR="009C2518">
        <w:rPr>
          <w:sz w:val="48"/>
          <w:szCs w:val="48"/>
          <w:u w:val="single"/>
        </w:rPr>
        <w:t xml:space="preserve"> 2022</w:t>
      </w:r>
    </w:p>
    <w:p w:rsidR="00A27FEC" w:rsidRDefault="00242813" w:rsidP="00DE5AED">
      <w:pPr>
        <w:jc w:val="center"/>
        <w:rPr>
          <w:sz w:val="48"/>
          <w:szCs w:val="48"/>
          <w:u w:val="single"/>
        </w:rPr>
      </w:pPr>
      <w:r>
        <w:rPr>
          <w:sz w:val="48"/>
          <w:szCs w:val="48"/>
          <w:u w:val="single"/>
        </w:rPr>
        <w:t xml:space="preserve">1845 for </w:t>
      </w:r>
      <w:r w:rsidR="00A27FEC" w:rsidRPr="00A27FEC">
        <w:rPr>
          <w:sz w:val="48"/>
          <w:szCs w:val="48"/>
          <w:u w:val="single"/>
        </w:rPr>
        <w:t>1900 hrs</w:t>
      </w:r>
    </w:p>
    <w:p w:rsidR="00CF3FB5" w:rsidRDefault="00CF3FB5" w:rsidP="00DE5AED">
      <w:pPr>
        <w:jc w:val="center"/>
        <w:rPr>
          <w:sz w:val="48"/>
          <w:szCs w:val="48"/>
          <w:u w:val="single"/>
        </w:rPr>
      </w:pPr>
    </w:p>
    <w:p w:rsidR="00CF3FB5" w:rsidRPr="00A27FEC" w:rsidRDefault="00CF3FB5" w:rsidP="00DE5AED">
      <w:pPr>
        <w:jc w:val="center"/>
        <w:rPr>
          <w:sz w:val="48"/>
          <w:szCs w:val="48"/>
          <w:u w:val="single"/>
        </w:rPr>
      </w:pPr>
      <w:r>
        <w:rPr>
          <w:sz w:val="48"/>
          <w:szCs w:val="48"/>
          <w:u w:val="single"/>
        </w:rPr>
        <w:t>Newmedica Conference Room, Aztec West, Bristol</w:t>
      </w:r>
    </w:p>
    <w:p w:rsidR="00A27FEC" w:rsidRDefault="00A27FEC" w:rsidP="00DE5AED">
      <w:pPr>
        <w:jc w:val="center"/>
      </w:pPr>
    </w:p>
    <w:p w:rsidR="00A27FEC" w:rsidRPr="00A27FEC" w:rsidRDefault="00A27FEC" w:rsidP="00DE5AED">
      <w:pPr>
        <w:jc w:val="center"/>
        <w:rPr>
          <w:sz w:val="36"/>
          <w:szCs w:val="36"/>
        </w:rPr>
      </w:pPr>
      <w:r w:rsidRPr="00A27FEC">
        <w:rPr>
          <w:sz w:val="36"/>
          <w:szCs w:val="36"/>
        </w:rPr>
        <w:t>Record by:</w:t>
      </w:r>
    </w:p>
    <w:p w:rsidR="00A27FEC" w:rsidRPr="00A27FEC" w:rsidRDefault="00A27FEC" w:rsidP="00DE5AED">
      <w:pPr>
        <w:jc w:val="center"/>
        <w:rPr>
          <w:sz w:val="36"/>
          <w:szCs w:val="36"/>
        </w:rPr>
      </w:pPr>
      <w:r w:rsidRPr="00A27FEC">
        <w:rPr>
          <w:sz w:val="36"/>
          <w:szCs w:val="36"/>
        </w:rPr>
        <w:t>Carolyn Hudd</w:t>
      </w:r>
    </w:p>
    <w:p w:rsidR="00A27FEC" w:rsidRPr="00A27FEC" w:rsidRDefault="00242813" w:rsidP="00DE5AED">
      <w:pPr>
        <w:jc w:val="center"/>
        <w:rPr>
          <w:sz w:val="36"/>
          <w:szCs w:val="36"/>
        </w:rPr>
      </w:pPr>
      <w:r>
        <w:rPr>
          <w:sz w:val="36"/>
          <w:szCs w:val="36"/>
        </w:rPr>
        <w:t xml:space="preserve">Approved </w:t>
      </w:r>
      <w:r w:rsidR="00A27FEC" w:rsidRPr="00A27FEC">
        <w:rPr>
          <w:sz w:val="36"/>
          <w:szCs w:val="36"/>
        </w:rPr>
        <w:t>by:</w:t>
      </w:r>
    </w:p>
    <w:p w:rsidR="00A27FEC" w:rsidRDefault="00A27FEC" w:rsidP="00DE5AED">
      <w:pPr>
        <w:jc w:val="both"/>
      </w:pPr>
      <w:r>
        <w:br w:type="page"/>
      </w:r>
    </w:p>
    <w:p w:rsidR="00A27FEC" w:rsidRPr="00865D24" w:rsidRDefault="00A27FEC" w:rsidP="00DE5AED">
      <w:pPr>
        <w:jc w:val="both"/>
        <w:rPr>
          <w:b/>
          <w:sz w:val="24"/>
          <w:szCs w:val="24"/>
          <w:u w:val="single"/>
        </w:rPr>
      </w:pPr>
      <w:r>
        <w:lastRenderedPageBreak/>
        <w:br/>
      </w:r>
      <w:r w:rsidRPr="00865D24">
        <w:rPr>
          <w:b/>
          <w:sz w:val="24"/>
          <w:szCs w:val="24"/>
          <w:u w:val="single"/>
        </w:rPr>
        <w:t>Attendees:</w:t>
      </w:r>
    </w:p>
    <w:p w:rsidR="0052023F" w:rsidRDefault="00CF3FB5" w:rsidP="0052023F">
      <w:pPr>
        <w:jc w:val="both"/>
        <w:rPr>
          <w:sz w:val="24"/>
          <w:szCs w:val="24"/>
        </w:rPr>
      </w:pPr>
      <w:r>
        <w:rPr>
          <w:sz w:val="24"/>
          <w:szCs w:val="24"/>
        </w:rPr>
        <w:t xml:space="preserve">Mark Humphrey-Ali (as acting Chair), </w:t>
      </w:r>
      <w:r w:rsidR="008D67EB">
        <w:rPr>
          <w:sz w:val="24"/>
          <w:szCs w:val="24"/>
        </w:rPr>
        <w:t xml:space="preserve">Andrew Edwards, </w:t>
      </w:r>
      <w:r w:rsidR="00E24B32">
        <w:rPr>
          <w:sz w:val="24"/>
          <w:szCs w:val="24"/>
        </w:rPr>
        <w:t xml:space="preserve">Alvaro </w:t>
      </w:r>
      <w:r w:rsidR="00D101D4">
        <w:rPr>
          <w:sz w:val="24"/>
          <w:szCs w:val="24"/>
        </w:rPr>
        <w:t>Borges</w:t>
      </w:r>
      <w:r>
        <w:rPr>
          <w:sz w:val="24"/>
          <w:szCs w:val="24"/>
        </w:rPr>
        <w:t xml:space="preserve"> (LOCSU Lead)</w:t>
      </w:r>
      <w:r w:rsidR="00E24B32">
        <w:rPr>
          <w:sz w:val="24"/>
          <w:szCs w:val="24"/>
        </w:rPr>
        <w:t>, Andrew Pinn</w:t>
      </w:r>
      <w:r>
        <w:rPr>
          <w:sz w:val="24"/>
          <w:szCs w:val="24"/>
        </w:rPr>
        <w:t xml:space="preserve"> (Treasurer)</w:t>
      </w:r>
      <w:r w:rsidR="00E24B32">
        <w:rPr>
          <w:sz w:val="24"/>
          <w:szCs w:val="24"/>
        </w:rPr>
        <w:t>, Carolyn Hudd</w:t>
      </w:r>
      <w:r>
        <w:rPr>
          <w:sz w:val="24"/>
          <w:szCs w:val="24"/>
        </w:rPr>
        <w:t xml:space="preserve"> (Lay Secretary)</w:t>
      </w:r>
      <w:r w:rsidR="008D67EB">
        <w:rPr>
          <w:sz w:val="24"/>
          <w:szCs w:val="24"/>
        </w:rPr>
        <w:t xml:space="preserve">, </w:t>
      </w:r>
      <w:r>
        <w:rPr>
          <w:sz w:val="24"/>
          <w:szCs w:val="24"/>
        </w:rPr>
        <w:t>Mona Thacker, John Hopcroft</w:t>
      </w:r>
    </w:p>
    <w:p w:rsidR="00A27FEC" w:rsidRDefault="00A27FEC" w:rsidP="00DE5AED">
      <w:pPr>
        <w:jc w:val="both"/>
        <w:rPr>
          <w:b/>
          <w:sz w:val="24"/>
          <w:szCs w:val="24"/>
          <w:u w:val="single"/>
        </w:rPr>
      </w:pPr>
      <w:r w:rsidRPr="00865D24">
        <w:rPr>
          <w:b/>
          <w:sz w:val="24"/>
          <w:szCs w:val="24"/>
          <w:u w:val="single"/>
        </w:rPr>
        <w:t>Apologies:</w:t>
      </w:r>
    </w:p>
    <w:p w:rsidR="003B2065" w:rsidRDefault="00CF3FB5" w:rsidP="00DE5AED">
      <w:pPr>
        <w:jc w:val="both"/>
        <w:rPr>
          <w:sz w:val="24"/>
          <w:szCs w:val="24"/>
        </w:rPr>
      </w:pPr>
      <w:r>
        <w:rPr>
          <w:sz w:val="24"/>
          <w:szCs w:val="24"/>
        </w:rPr>
        <w:t>Amar Shah, Amy Hughes, Lynne Fernandes, Jenny Ogidi</w:t>
      </w:r>
    </w:p>
    <w:p w:rsidR="0046239B" w:rsidRDefault="004325EC" w:rsidP="00DE5AED">
      <w:pPr>
        <w:jc w:val="both"/>
        <w:rPr>
          <w:b/>
          <w:sz w:val="24"/>
          <w:szCs w:val="24"/>
          <w:u w:val="single"/>
        </w:rPr>
      </w:pPr>
      <w:r>
        <w:rPr>
          <w:b/>
          <w:sz w:val="24"/>
          <w:szCs w:val="24"/>
          <w:u w:val="single"/>
        </w:rPr>
        <w:t xml:space="preserve">Changes to </w:t>
      </w:r>
      <w:r w:rsidR="0046239B" w:rsidRPr="0046239B">
        <w:rPr>
          <w:b/>
          <w:sz w:val="24"/>
          <w:szCs w:val="24"/>
          <w:u w:val="single"/>
        </w:rPr>
        <w:t>Conflicts of Interest</w:t>
      </w:r>
    </w:p>
    <w:p w:rsidR="0046239B" w:rsidRDefault="00E24B32" w:rsidP="00DE5AED">
      <w:pPr>
        <w:jc w:val="both"/>
        <w:rPr>
          <w:sz w:val="24"/>
          <w:szCs w:val="24"/>
        </w:rPr>
      </w:pPr>
      <w:r>
        <w:rPr>
          <w:sz w:val="24"/>
          <w:szCs w:val="24"/>
        </w:rPr>
        <w:t>None</w:t>
      </w:r>
    </w:p>
    <w:p w:rsidR="004325EC" w:rsidRDefault="004325EC" w:rsidP="00DE5AED">
      <w:pPr>
        <w:jc w:val="both"/>
        <w:rPr>
          <w:b/>
          <w:sz w:val="24"/>
          <w:szCs w:val="24"/>
          <w:u w:val="single"/>
        </w:rPr>
      </w:pPr>
      <w:r>
        <w:rPr>
          <w:b/>
          <w:sz w:val="24"/>
          <w:szCs w:val="24"/>
          <w:u w:val="single"/>
        </w:rPr>
        <w:t>Minutes of the last meeting:</w:t>
      </w:r>
    </w:p>
    <w:p w:rsidR="00A32FE6" w:rsidRDefault="00A32FE6" w:rsidP="00DE5AED">
      <w:pPr>
        <w:jc w:val="both"/>
        <w:rPr>
          <w:sz w:val="24"/>
          <w:szCs w:val="24"/>
        </w:rPr>
      </w:pPr>
      <w:r>
        <w:rPr>
          <w:sz w:val="24"/>
          <w:szCs w:val="24"/>
        </w:rPr>
        <w:t>Previous minutes of 0</w:t>
      </w:r>
      <w:r w:rsidR="00CF3FB5">
        <w:rPr>
          <w:sz w:val="24"/>
          <w:szCs w:val="24"/>
        </w:rPr>
        <w:t>2 October</w:t>
      </w:r>
      <w:r>
        <w:rPr>
          <w:sz w:val="24"/>
          <w:szCs w:val="24"/>
        </w:rPr>
        <w:t xml:space="preserve"> 2022 approved with </w:t>
      </w:r>
      <w:r w:rsidR="00CF3FB5">
        <w:rPr>
          <w:sz w:val="24"/>
          <w:szCs w:val="24"/>
        </w:rPr>
        <w:t>error corrected in regards to the Central Optical Fund being that the LOC does not have to pay £1 to become a member but is liable for £1 in exceptional circumstances.</w:t>
      </w:r>
    </w:p>
    <w:p w:rsidR="00A32FE6" w:rsidRDefault="00A32FE6" w:rsidP="00DE5AED">
      <w:pPr>
        <w:jc w:val="both"/>
        <w:rPr>
          <w:b/>
          <w:sz w:val="24"/>
          <w:szCs w:val="24"/>
          <w:u w:val="single"/>
        </w:rPr>
      </w:pPr>
      <w:r>
        <w:rPr>
          <w:b/>
          <w:sz w:val="24"/>
          <w:szCs w:val="24"/>
          <w:u w:val="single"/>
        </w:rPr>
        <w:t>Actions Agreed at the last meeting</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1"/>
        <w:gridCol w:w="5428"/>
        <w:gridCol w:w="1337"/>
      </w:tblGrid>
      <w:tr w:rsidR="008D67EB" w:rsidTr="008D67EB">
        <w:tc>
          <w:tcPr>
            <w:tcW w:w="2051" w:type="dxa"/>
            <w:shd w:val="clear" w:color="auto" w:fill="7F7F7F"/>
          </w:tcPr>
          <w:p w:rsidR="008D67EB" w:rsidRPr="004E5871" w:rsidRDefault="008D67EB" w:rsidP="00994098">
            <w:pPr>
              <w:pStyle w:val="ListParagraph"/>
              <w:ind w:left="0"/>
              <w:jc w:val="both"/>
              <w:rPr>
                <w:b/>
              </w:rPr>
            </w:pPr>
            <w:r w:rsidRPr="004E5871">
              <w:rPr>
                <w:b/>
              </w:rPr>
              <w:t>LOC Member</w:t>
            </w:r>
          </w:p>
        </w:tc>
        <w:tc>
          <w:tcPr>
            <w:tcW w:w="5428" w:type="dxa"/>
            <w:shd w:val="clear" w:color="auto" w:fill="7F7F7F"/>
          </w:tcPr>
          <w:p w:rsidR="008D67EB" w:rsidRPr="004E5871" w:rsidRDefault="008D67EB" w:rsidP="00994098">
            <w:pPr>
              <w:pStyle w:val="ListParagraph"/>
              <w:ind w:left="0"/>
              <w:jc w:val="both"/>
              <w:rPr>
                <w:b/>
              </w:rPr>
            </w:pPr>
            <w:r w:rsidRPr="004E5871">
              <w:rPr>
                <w:b/>
              </w:rPr>
              <w:t xml:space="preserve">Action </w:t>
            </w:r>
          </w:p>
        </w:tc>
        <w:tc>
          <w:tcPr>
            <w:tcW w:w="1337" w:type="dxa"/>
            <w:shd w:val="clear" w:color="auto" w:fill="7F7F7F"/>
          </w:tcPr>
          <w:p w:rsidR="008D67EB" w:rsidRPr="004E5871" w:rsidRDefault="008D67EB" w:rsidP="00994098">
            <w:pPr>
              <w:pStyle w:val="ListParagraph"/>
              <w:ind w:left="0"/>
              <w:jc w:val="both"/>
              <w:rPr>
                <w:b/>
              </w:rPr>
            </w:pPr>
            <w:r>
              <w:rPr>
                <w:b/>
              </w:rPr>
              <w:t>Progress</w:t>
            </w:r>
          </w:p>
        </w:tc>
      </w:tr>
      <w:tr w:rsidR="00CF3FB5" w:rsidTr="008D67EB">
        <w:tc>
          <w:tcPr>
            <w:tcW w:w="2051" w:type="dxa"/>
          </w:tcPr>
          <w:p w:rsidR="00CF3FB5" w:rsidRPr="00531C80" w:rsidRDefault="00CF3FB5" w:rsidP="00E443C1">
            <w:pPr>
              <w:pStyle w:val="ListParagraph"/>
              <w:ind w:left="0"/>
              <w:jc w:val="both"/>
              <w:rPr>
                <w:b/>
              </w:rPr>
            </w:pPr>
            <w:r>
              <w:rPr>
                <w:b/>
              </w:rPr>
              <w:t>Actions as of 03/10/22</w:t>
            </w:r>
          </w:p>
        </w:tc>
        <w:tc>
          <w:tcPr>
            <w:tcW w:w="5428" w:type="dxa"/>
          </w:tcPr>
          <w:p w:rsidR="00CF3FB5" w:rsidRPr="00D43B0D" w:rsidRDefault="00CF3FB5" w:rsidP="00E443C1">
            <w:pPr>
              <w:pStyle w:val="ListParagraph"/>
              <w:ind w:left="0"/>
              <w:jc w:val="both"/>
            </w:pPr>
          </w:p>
        </w:tc>
        <w:tc>
          <w:tcPr>
            <w:tcW w:w="1337" w:type="dxa"/>
          </w:tcPr>
          <w:p w:rsidR="00CF3FB5" w:rsidRPr="00D43B0D" w:rsidRDefault="00CF3FB5" w:rsidP="00994098">
            <w:pPr>
              <w:pStyle w:val="ListParagraph"/>
              <w:ind w:left="0"/>
              <w:jc w:val="both"/>
            </w:pPr>
          </w:p>
        </w:tc>
      </w:tr>
      <w:tr w:rsidR="00CF3FB5" w:rsidTr="008D67EB">
        <w:tc>
          <w:tcPr>
            <w:tcW w:w="2051" w:type="dxa"/>
          </w:tcPr>
          <w:p w:rsidR="00CF3FB5" w:rsidRPr="00277269" w:rsidRDefault="00CF3FB5" w:rsidP="00E443C1">
            <w:pPr>
              <w:pStyle w:val="ListParagraph"/>
              <w:ind w:left="0"/>
              <w:jc w:val="both"/>
              <w:rPr>
                <w:b/>
              </w:rPr>
            </w:pPr>
            <w:r>
              <w:rPr>
                <w:b/>
              </w:rPr>
              <w:t>AP</w:t>
            </w:r>
          </w:p>
        </w:tc>
        <w:tc>
          <w:tcPr>
            <w:tcW w:w="5428" w:type="dxa"/>
          </w:tcPr>
          <w:p w:rsidR="00CF3FB5" w:rsidRDefault="00CF3FB5" w:rsidP="00E443C1">
            <w:pPr>
              <w:jc w:val="both"/>
              <w:rPr>
                <w:b/>
                <w:sz w:val="24"/>
                <w:szCs w:val="24"/>
              </w:rPr>
            </w:pPr>
            <w:r>
              <w:rPr>
                <w:b/>
                <w:sz w:val="24"/>
                <w:szCs w:val="24"/>
              </w:rPr>
              <w:t xml:space="preserve">Return </w:t>
            </w:r>
            <w:proofErr w:type="spellStart"/>
            <w:r>
              <w:rPr>
                <w:b/>
                <w:sz w:val="24"/>
                <w:szCs w:val="24"/>
              </w:rPr>
              <w:t>form</w:t>
            </w:r>
            <w:proofErr w:type="spellEnd"/>
            <w:r>
              <w:rPr>
                <w:b/>
                <w:sz w:val="24"/>
                <w:szCs w:val="24"/>
              </w:rPr>
              <w:t xml:space="preserve"> joining the Central Optical Fund</w:t>
            </w:r>
          </w:p>
        </w:tc>
        <w:tc>
          <w:tcPr>
            <w:tcW w:w="1337" w:type="dxa"/>
          </w:tcPr>
          <w:p w:rsidR="00CF3FB5" w:rsidRPr="008D67EB" w:rsidRDefault="00CF3FB5" w:rsidP="00994098">
            <w:pPr>
              <w:pStyle w:val="ListParagraph"/>
              <w:ind w:left="0"/>
              <w:jc w:val="both"/>
              <w:rPr>
                <w:sz w:val="40"/>
                <w:szCs w:val="40"/>
              </w:rPr>
            </w:pPr>
            <w:r>
              <w:rPr>
                <w:sz w:val="40"/>
                <w:szCs w:val="40"/>
              </w:rPr>
              <w:t xml:space="preserve">    </w:t>
            </w:r>
            <w:r>
              <w:rPr>
                <w:sz w:val="40"/>
                <w:szCs w:val="40"/>
              </w:rPr>
              <w:sym w:font="Wingdings" w:char="F0FC"/>
            </w:r>
          </w:p>
        </w:tc>
      </w:tr>
      <w:tr w:rsidR="00CF3FB5" w:rsidTr="008D67EB">
        <w:tc>
          <w:tcPr>
            <w:tcW w:w="2051" w:type="dxa"/>
          </w:tcPr>
          <w:p w:rsidR="00CF3FB5" w:rsidRPr="00277269" w:rsidRDefault="00CF3FB5" w:rsidP="00E443C1">
            <w:pPr>
              <w:pStyle w:val="ListParagraph"/>
              <w:ind w:left="0"/>
              <w:jc w:val="both"/>
              <w:rPr>
                <w:b/>
              </w:rPr>
            </w:pPr>
            <w:r w:rsidRPr="00277269">
              <w:rPr>
                <w:b/>
              </w:rPr>
              <w:t>AH</w:t>
            </w:r>
          </w:p>
        </w:tc>
        <w:tc>
          <w:tcPr>
            <w:tcW w:w="5428" w:type="dxa"/>
          </w:tcPr>
          <w:p w:rsidR="00CF3FB5" w:rsidRDefault="00CF3FB5" w:rsidP="00E443C1">
            <w:pPr>
              <w:jc w:val="both"/>
              <w:rPr>
                <w:b/>
                <w:sz w:val="24"/>
                <w:szCs w:val="24"/>
              </w:rPr>
            </w:pPr>
            <w:r>
              <w:rPr>
                <w:b/>
                <w:sz w:val="24"/>
                <w:szCs w:val="24"/>
              </w:rPr>
              <w:t xml:space="preserve">VCHP - </w:t>
            </w:r>
            <w:r w:rsidRPr="0042246D">
              <w:rPr>
                <w:b/>
                <w:sz w:val="24"/>
                <w:szCs w:val="24"/>
              </w:rPr>
              <w:t xml:space="preserve">Offered some time to help with the early conversations going forward (after checking there is no conflict with PES role. </w:t>
            </w:r>
            <w:r>
              <w:rPr>
                <w:b/>
                <w:sz w:val="24"/>
                <w:szCs w:val="24"/>
              </w:rPr>
              <w:t xml:space="preserve">AH will be point of contact for Karen. JH will be the </w:t>
            </w:r>
            <w:r w:rsidR="0050675E">
              <w:rPr>
                <w:b/>
                <w:sz w:val="24"/>
                <w:szCs w:val="24"/>
              </w:rPr>
              <w:t>Ophthalmic</w:t>
            </w:r>
            <w:r>
              <w:rPr>
                <w:b/>
                <w:sz w:val="24"/>
                <w:szCs w:val="24"/>
              </w:rPr>
              <w:t xml:space="preserve"> lead in conjunction with information from AH to take to meetings.</w:t>
            </w:r>
          </w:p>
          <w:p w:rsidR="00CF3FB5" w:rsidRPr="00D43B0D" w:rsidRDefault="00CF3FB5" w:rsidP="00E443C1"/>
        </w:tc>
        <w:tc>
          <w:tcPr>
            <w:tcW w:w="1337" w:type="dxa"/>
          </w:tcPr>
          <w:p w:rsidR="00CF3FB5" w:rsidRDefault="00CF3FB5" w:rsidP="00994098">
            <w:pPr>
              <w:pStyle w:val="ListParagraph"/>
              <w:ind w:left="0"/>
              <w:jc w:val="both"/>
            </w:pPr>
            <w:r>
              <w:t xml:space="preserve">       </w:t>
            </w:r>
            <w:r>
              <w:rPr>
                <w:sz w:val="40"/>
                <w:szCs w:val="40"/>
              </w:rPr>
              <w:sym w:font="Wingdings" w:char="F0FC"/>
            </w:r>
          </w:p>
        </w:tc>
      </w:tr>
      <w:tr w:rsidR="00CF3FB5" w:rsidTr="008D67EB">
        <w:tc>
          <w:tcPr>
            <w:tcW w:w="2051" w:type="dxa"/>
          </w:tcPr>
          <w:p w:rsidR="00CF3FB5" w:rsidRPr="00277269" w:rsidRDefault="00CF3FB5" w:rsidP="00E443C1">
            <w:pPr>
              <w:pStyle w:val="ListParagraph"/>
              <w:ind w:left="0"/>
              <w:jc w:val="both"/>
              <w:rPr>
                <w:b/>
              </w:rPr>
            </w:pPr>
            <w:r w:rsidRPr="00277269">
              <w:rPr>
                <w:b/>
              </w:rPr>
              <w:t>JH</w:t>
            </w:r>
          </w:p>
        </w:tc>
        <w:tc>
          <w:tcPr>
            <w:tcW w:w="5428" w:type="dxa"/>
          </w:tcPr>
          <w:p w:rsidR="00CF3FB5" w:rsidRDefault="00CF3FB5" w:rsidP="00E443C1">
            <w:pPr>
              <w:jc w:val="both"/>
              <w:rPr>
                <w:b/>
                <w:sz w:val="24"/>
                <w:szCs w:val="24"/>
              </w:rPr>
            </w:pPr>
            <w:r>
              <w:rPr>
                <w:b/>
                <w:sz w:val="24"/>
                <w:szCs w:val="24"/>
              </w:rPr>
              <w:t xml:space="preserve">Will be the </w:t>
            </w:r>
            <w:r w:rsidR="0050675E">
              <w:rPr>
                <w:b/>
                <w:sz w:val="24"/>
                <w:szCs w:val="24"/>
              </w:rPr>
              <w:t>Ophthalmic</w:t>
            </w:r>
            <w:r>
              <w:rPr>
                <w:b/>
                <w:sz w:val="24"/>
                <w:szCs w:val="24"/>
              </w:rPr>
              <w:t xml:space="preserve"> lead in conjunction with information from AH to take to meetings re VCHP scheme</w:t>
            </w:r>
          </w:p>
          <w:p w:rsidR="00CF3FB5" w:rsidRPr="00D43B0D" w:rsidRDefault="00CF3FB5" w:rsidP="00E443C1">
            <w:pPr>
              <w:pStyle w:val="ListParagraph"/>
              <w:ind w:left="0"/>
              <w:jc w:val="both"/>
            </w:pPr>
          </w:p>
        </w:tc>
        <w:tc>
          <w:tcPr>
            <w:tcW w:w="1337" w:type="dxa"/>
          </w:tcPr>
          <w:p w:rsidR="00CF3FB5" w:rsidRDefault="00CF3FB5" w:rsidP="00994098">
            <w:pPr>
              <w:pStyle w:val="ListParagraph"/>
              <w:ind w:left="0"/>
              <w:jc w:val="both"/>
            </w:pPr>
            <w:r>
              <w:t>In progress</w:t>
            </w:r>
          </w:p>
        </w:tc>
      </w:tr>
      <w:tr w:rsidR="00CF3FB5" w:rsidTr="008D67EB">
        <w:tc>
          <w:tcPr>
            <w:tcW w:w="2051" w:type="dxa"/>
          </w:tcPr>
          <w:p w:rsidR="00CF3FB5" w:rsidRPr="00277269" w:rsidRDefault="00CF3FB5" w:rsidP="00E443C1">
            <w:pPr>
              <w:pStyle w:val="ListParagraph"/>
              <w:ind w:left="0"/>
              <w:jc w:val="both"/>
              <w:rPr>
                <w:b/>
              </w:rPr>
            </w:pPr>
            <w:r w:rsidRPr="00277269">
              <w:rPr>
                <w:b/>
              </w:rPr>
              <w:t>LF</w:t>
            </w:r>
          </w:p>
        </w:tc>
        <w:tc>
          <w:tcPr>
            <w:tcW w:w="5428" w:type="dxa"/>
          </w:tcPr>
          <w:p w:rsidR="00CF3FB5" w:rsidRPr="00277269" w:rsidRDefault="00CF3FB5" w:rsidP="00E443C1">
            <w:pPr>
              <w:pStyle w:val="ListParagraph"/>
              <w:ind w:left="0"/>
              <w:jc w:val="both"/>
              <w:rPr>
                <w:b/>
              </w:rPr>
            </w:pPr>
            <w:r w:rsidRPr="00277269">
              <w:rPr>
                <w:b/>
              </w:rPr>
              <w:t>To Check Bristol information on the new website and feedback to Amy</w:t>
            </w:r>
          </w:p>
        </w:tc>
        <w:tc>
          <w:tcPr>
            <w:tcW w:w="1337" w:type="dxa"/>
          </w:tcPr>
          <w:p w:rsidR="00CF3FB5" w:rsidRDefault="00CF3FB5" w:rsidP="00994098">
            <w:pPr>
              <w:pStyle w:val="ListParagraph"/>
              <w:ind w:left="0"/>
              <w:jc w:val="both"/>
            </w:pPr>
            <w:r>
              <w:t>In progress</w:t>
            </w:r>
          </w:p>
        </w:tc>
      </w:tr>
      <w:tr w:rsidR="00CF3FB5" w:rsidTr="008D67EB">
        <w:tc>
          <w:tcPr>
            <w:tcW w:w="2051" w:type="dxa"/>
          </w:tcPr>
          <w:p w:rsidR="00CF3FB5" w:rsidRPr="00277269" w:rsidRDefault="00CF3FB5" w:rsidP="00E443C1">
            <w:pPr>
              <w:pStyle w:val="ListParagraph"/>
              <w:ind w:left="0"/>
              <w:rPr>
                <w:b/>
              </w:rPr>
            </w:pPr>
            <w:r w:rsidRPr="00277269">
              <w:rPr>
                <w:b/>
              </w:rPr>
              <w:t>AE</w:t>
            </w:r>
          </w:p>
        </w:tc>
        <w:tc>
          <w:tcPr>
            <w:tcW w:w="5428" w:type="dxa"/>
          </w:tcPr>
          <w:p w:rsidR="00CF3FB5" w:rsidRPr="00277269" w:rsidRDefault="00CF3FB5" w:rsidP="00E443C1">
            <w:pPr>
              <w:pStyle w:val="ListParagraph"/>
              <w:ind w:left="0"/>
              <w:jc w:val="both"/>
              <w:rPr>
                <w:b/>
              </w:rPr>
            </w:pPr>
            <w:r w:rsidRPr="00277269">
              <w:rPr>
                <w:b/>
              </w:rPr>
              <w:t>To Check BANES information on the new website and feedback to Amy</w:t>
            </w:r>
          </w:p>
        </w:tc>
        <w:tc>
          <w:tcPr>
            <w:tcW w:w="1337" w:type="dxa"/>
          </w:tcPr>
          <w:p w:rsidR="00CF3FB5" w:rsidRDefault="00CF3FB5" w:rsidP="00994098">
            <w:pPr>
              <w:pStyle w:val="ListParagraph"/>
              <w:ind w:left="0"/>
              <w:jc w:val="both"/>
            </w:pPr>
            <w:r>
              <w:t xml:space="preserve">         </w:t>
            </w:r>
            <w:r>
              <w:rPr>
                <w:sz w:val="40"/>
                <w:szCs w:val="40"/>
              </w:rPr>
              <w:sym w:font="Wingdings" w:char="F0FC"/>
            </w:r>
          </w:p>
        </w:tc>
      </w:tr>
      <w:tr w:rsidR="00CF3FB5" w:rsidTr="008D67EB">
        <w:tc>
          <w:tcPr>
            <w:tcW w:w="2051" w:type="dxa"/>
          </w:tcPr>
          <w:p w:rsidR="00CF3FB5" w:rsidRPr="00277269" w:rsidRDefault="00CF3FB5" w:rsidP="00E443C1">
            <w:pPr>
              <w:pStyle w:val="ListParagraph"/>
              <w:ind w:left="0"/>
              <w:jc w:val="both"/>
              <w:rPr>
                <w:b/>
              </w:rPr>
            </w:pPr>
            <w:r w:rsidRPr="00277269">
              <w:rPr>
                <w:b/>
              </w:rPr>
              <w:lastRenderedPageBreak/>
              <w:t>Whole Committee</w:t>
            </w:r>
          </w:p>
        </w:tc>
        <w:tc>
          <w:tcPr>
            <w:tcW w:w="5428" w:type="dxa"/>
          </w:tcPr>
          <w:p w:rsidR="00CF3FB5" w:rsidRPr="00277269" w:rsidRDefault="00CF3FB5" w:rsidP="00E443C1">
            <w:pPr>
              <w:pStyle w:val="ListParagraph"/>
              <w:ind w:left="0"/>
              <w:jc w:val="both"/>
              <w:rPr>
                <w:b/>
              </w:rPr>
            </w:pPr>
            <w:r w:rsidRPr="00277269">
              <w:rPr>
                <w:b/>
              </w:rPr>
              <w:t>Review new website and feedback any suggestions or alterations</w:t>
            </w:r>
          </w:p>
        </w:tc>
        <w:tc>
          <w:tcPr>
            <w:tcW w:w="1337" w:type="dxa"/>
          </w:tcPr>
          <w:p w:rsidR="00CF3FB5" w:rsidRDefault="00CF3FB5" w:rsidP="00994098">
            <w:pPr>
              <w:pStyle w:val="ListParagraph"/>
              <w:ind w:left="0"/>
              <w:jc w:val="both"/>
            </w:pPr>
            <w:r>
              <w:t>In progress</w:t>
            </w:r>
          </w:p>
        </w:tc>
      </w:tr>
      <w:tr w:rsidR="00CF3FB5" w:rsidTr="008D67EB">
        <w:tc>
          <w:tcPr>
            <w:tcW w:w="2051" w:type="dxa"/>
          </w:tcPr>
          <w:p w:rsidR="00CF3FB5" w:rsidRPr="00277269" w:rsidRDefault="00CF3FB5" w:rsidP="00E443C1">
            <w:pPr>
              <w:pStyle w:val="ListParagraph"/>
              <w:ind w:left="0"/>
              <w:jc w:val="both"/>
              <w:rPr>
                <w:b/>
              </w:rPr>
            </w:pPr>
            <w:r>
              <w:rPr>
                <w:b/>
              </w:rPr>
              <w:t>CH</w:t>
            </w:r>
          </w:p>
        </w:tc>
        <w:tc>
          <w:tcPr>
            <w:tcW w:w="5428" w:type="dxa"/>
          </w:tcPr>
          <w:p w:rsidR="00CF3FB5" w:rsidRPr="00277269" w:rsidRDefault="00CF3FB5" w:rsidP="00E443C1">
            <w:pPr>
              <w:pStyle w:val="ListParagraph"/>
              <w:ind w:left="0"/>
              <w:jc w:val="both"/>
              <w:rPr>
                <w:b/>
              </w:rPr>
            </w:pPr>
            <w:r w:rsidRPr="00D30C1E">
              <w:rPr>
                <w:b/>
                <w:sz w:val="24"/>
                <w:szCs w:val="24"/>
              </w:rPr>
              <w:t>send a community survey out to gauge interest and capacity for further learning</w:t>
            </w:r>
          </w:p>
        </w:tc>
        <w:tc>
          <w:tcPr>
            <w:tcW w:w="1337" w:type="dxa"/>
          </w:tcPr>
          <w:p w:rsidR="00CF3FB5" w:rsidRDefault="00CF3FB5" w:rsidP="00994098">
            <w:pPr>
              <w:pStyle w:val="ListParagraph"/>
              <w:ind w:left="0"/>
              <w:jc w:val="both"/>
            </w:pPr>
            <w:r>
              <w:t xml:space="preserve">        </w:t>
            </w:r>
            <w:r>
              <w:rPr>
                <w:sz w:val="40"/>
                <w:szCs w:val="40"/>
              </w:rPr>
              <w:sym w:font="Wingdings" w:char="F0FC"/>
            </w:r>
          </w:p>
        </w:tc>
      </w:tr>
      <w:tr w:rsidR="00CF3FB5" w:rsidTr="008D67EB">
        <w:tc>
          <w:tcPr>
            <w:tcW w:w="2051" w:type="dxa"/>
          </w:tcPr>
          <w:p w:rsidR="00CF3FB5" w:rsidRDefault="00CF3FB5" w:rsidP="00E443C1">
            <w:pPr>
              <w:pStyle w:val="ListParagraph"/>
              <w:ind w:left="0"/>
              <w:jc w:val="both"/>
              <w:rPr>
                <w:b/>
              </w:rPr>
            </w:pPr>
            <w:r>
              <w:rPr>
                <w:b/>
              </w:rPr>
              <w:t>AP</w:t>
            </w:r>
          </w:p>
        </w:tc>
        <w:tc>
          <w:tcPr>
            <w:tcW w:w="5428" w:type="dxa"/>
          </w:tcPr>
          <w:p w:rsidR="00CF3FB5" w:rsidRPr="00D30C1E" w:rsidRDefault="00CF3FB5" w:rsidP="00E443C1">
            <w:pPr>
              <w:pStyle w:val="ListParagraph"/>
              <w:ind w:left="0"/>
              <w:jc w:val="both"/>
              <w:rPr>
                <w:b/>
                <w:sz w:val="24"/>
                <w:szCs w:val="24"/>
              </w:rPr>
            </w:pPr>
            <w:r>
              <w:rPr>
                <w:b/>
                <w:sz w:val="24"/>
                <w:szCs w:val="24"/>
              </w:rPr>
              <w:t>To apply for educational funding with the help of AB</w:t>
            </w:r>
          </w:p>
        </w:tc>
        <w:tc>
          <w:tcPr>
            <w:tcW w:w="1337" w:type="dxa"/>
          </w:tcPr>
          <w:p w:rsidR="00CF3FB5" w:rsidRDefault="00CF3FB5" w:rsidP="00994098">
            <w:pPr>
              <w:pStyle w:val="ListParagraph"/>
              <w:ind w:left="0"/>
              <w:jc w:val="both"/>
            </w:pPr>
            <w:r>
              <w:t>In progress</w:t>
            </w:r>
          </w:p>
        </w:tc>
      </w:tr>
    </w:tbl>
    <w:p w:rsidR="008D67EB" w:rsidRDefault="008D67EB" w:rsidP="00DE5AED">
      <w:pPr>
        <w:jc w:val="both"/>
        <w:rPr>
          <w:b/>
          <w:sz w:val="24"/>
          <w:szCs w:val="24"/>
          <w:u w:val="single"/>
        </w:rPr>
      </w:pPr>
    </w:p>
    <w:p w:rsidR="00CF3FB5" w:rsidRDefault="00CF3FB5" w:rsidP="003D7DED">
      <w:pPr>
        <w:spacing w:line="360" w:lineRule="auto"/>
        <w:jc w:val="both"/>
        <w:rPr>
          <w:rFonts w:ascii="Calibri" w:hAnsi="Calibri" w:cs="Calibri"/>
          <w:b/>
          <w:u w:val="single"/>
          <w:lang w:eastAsia="en-GB"/>
        </w:rPr>
      </w:pPr>
      <w:r w:rsidRPr="00CF3FB5">
        <w:rPr>
          <w:rFonts w:ascii="Calibri" w:hAnsi="Calibri" w:cs="Calibri"/>
          <w:b/>
          <w:u w:val="single"/>
          <w:lang w:eastAsia="en-GB"/>
        </w:rPr>
        <w:t>LOCSU Needs Analysis Strategy planning – Alvaro Borges</w:t>
      </w:r>
    </w:p>
    <w:p w:rsidR="00CF3FB5" w:rsidRDefault="00CF3FB5" w:rsidP="003D7DED">
      <w:pPr>
        <w:spacing w:line="360" w:lineRule="auto"/>
        <w:jc w:val="both"/>
        <w:rPr>
          <w:rFonts w:ascii="Calibri" w:hAnsi="Calibri" w:cs="Calibri"/>
          <w:lang w:eastAsia="en-GB"/>
        </w:rPr>
      </w:pPr>
      <w:r>
        <w:rPr>
          <w:rFonts w:ascii="Calibri" w:hAnsi="Calibri" w:cs="Calibri"/>
          <w:lang w:eastAsia="en-GB"/>
        </w:rPr>
        <w:t xml:space="preserve">In light of the low attendance for the strategy meeting, Alvaro gave a condensed presentation of the results of the LOCSU Needs Analysis Survey completed by the committee </w:t>
      </w:r>
      <w:r w:rsidR="0050675E">
        <w:rPr>
          <w:rFonts w:ascii="Calibri" w:hAnsi="Calibri" w:cs="Calibri"/>
          <w:lang w:eastAsia="en-GB"/>
        </w:rPr>
        <w:t>previously</w:t>
      </w:r>
      <w:r>
        <w:rPr>
          <w:rFonts w:ascii="Calibri" w:hAnsi="Calibri" w:cs="Calibri"/>
          <w:lang w:eastAsia="en-GB"/>
        </w:rPr>
        <w:t xml:space="preserve">. </w:t>
      </w:r>
      <w:r w:rsidR="00E443C1">
        <w:rPr>
          <w:rFonts w:ascii="Calibri" w:hAnsi="Calibri" w:cs="Calibri"/>
          <w:lang w:eastAsia="en-GB"/>
        </w:rPr>
        <w:t>It was felt that informed decisions needed consultation with the whole committee and therefore the next LOC meeting will be held face to face again in Bristol</w:t>
      </w:r>
      <w:r w:rsidR="0050675E">
        <w:rPr>
          <w:rFonts w:ascii="Calibri" w:hAnsi="Calibri" w:cs="Calibri"/>
          <w:lang w:eastAsia="en-GB"/>
        </w:rPr>
        <w:t xml:space="preserve"> to finalise the </w:t>
      </w:r>
      <w:r w:rsidR="00AE774E">
        <w:rPr>
          <w:rFonts w:ascii="Calibri" w:hAnsi="Calibri" w:cs="Calibri"/>
          <w:lang w:eastAsia="en-GB"/>
        </w:rPr>
        <w:t>details of the plans going forward</w:t>
      </w:r>
      <w:r w:rsidR="00E443C1">
        <w:rPr>
          <w:rFonts w:ascii="Calibri" w:hAnsi="Calibri" w:cs="Calibri"/>
          <w:lang w:eastAsia="en-GB"/>
        </w:rPr>
        <w:t>.</w:t>
      </w:r>
      <w:r w:rsidR="00E443C1" w:rsidRPr="00E443C1">
        <w:rPr>
          <w:rFonts w:ascii="Calibri" w:hAnsi="Calibri" w:cs="Calibri"/>
          <w:lang w:eastAsia="en-GB"/>
        </w:rPr>
        <w:t xml:space="preserve"> </w:t>
      </w:r>
      <w:r w:rsidR="00E443C1">
        <w:rPr>
          <w:rFonts w:ascii="Calibri" w:hAnsi="Calibri" w:cs="Calibri"/>
          <w:lang w:eastAsia="en-GB"/>
        </w:rPr>
        <w:t>The outcome of the survey resulted in the following areas for focus:</w:t>
      </w:r>
    </w:p>
    <w:p w:rsidR="00E443C1" w:rsidRDefault="00E443C1" w:rsidP="00E443C1">
      <w:pPr>
        <w:pStyle w:val="ListParagraph"/>
        <w:numPr>
          <w:ilvl w:val="0"/>
          <w:numId w:val="19"/>
        </w:numPr>
        <w:spacing w:line="360" w:lineRule="auto"/>
        <w:jc w:val="both"/>
        <w:rPr>
          <w:rFonts w:ascii="Calibri" w:hAnsi="Calibri" w:cs="Calibri"/>
          <w:b/>
          <w:u w:val="single"/>
          <w:lang w:eastAsia="en-GB"/>
        </w:rPr>
      </w:pPr>
      <w:r w:rsidRPr="00E443C1">
        <w:rPr>
          <w:rFonts w:ascii="Calibri" w:hAnsi="Calibri" w:cs="Calibri"/>
          <w:b/>
          <w:u w:val="single"/>
          <w:lang w:eastAsia="en-GB"/>
        </w:rPr>
        <w:t>Succession Planning Strategy</w:t>
      </w:r>
    </w:p>
    <w:p w:rsidR="00E443C1" w:rsidRDefault="00E443C1" w:rsidP="00E443C1">
      <w:pPr>
        <w:pStyle w:val="ListParagraph"/>
        <w:spacing w:line="360" w:lineRule="auto"/>
        <w:jc w:val="both"/>
        <w:rPr>
          <w:rFonts w:ascii="Calibri" w:hAnsi="Calibri" w:cs="Calibri"/>
          <w:b/>
          <w:u w:val="single"/>
          <w:lang w:eastAsia="en-GB"/>
        </w:rPr>
      </w:pPr>
    </w:p>
    <w:p w:rsidR="00E443C1" w:rsidRPr="00CF7F60" w:rsidRDefault="00E443C1" w:rsidP="00E443C1">
      <w:pPr>
        <w:pStyle w:val="ListParagraph"/>
        <w:spacing w:line="360" w:lineRule="auto"/>
        <w:jc w:val="both"/>
        <w:rPr>
          <w:rFonts w:ascii="Calibri" w:hAnsi="Calibri" w:cs="Calibri"/>
          <w:b/>
          <w:lang w:eastAsia="en-GB"/>
        </w:rPr>
      </w:pPr>
      <w:r w:rsidRPr="00CF7F60">
        <w:rPr>
          <w:rFonts w:ascii="Calibri" w:hAnsi="Calibri" w:cs="Calibri"/>
          <w:b/>
          <w:lang w:eastAsia="en-GB"/>
        </w:rPr>
        <w:t>How does the committee plan for committee members to move through the committee roles? What pl</w:t>
      </w:r>
      <w:r w:rsidR="00CF7F60">
        <w:rPr>
          <w:rFonts w:ascii="Calibri" w:hAnsi="Calibri" w:cs="Calibri"/>
          <w:b/>
          <w:lang w:eastAsia="en-GB"/>
        </w:rPr>
        <w:t xml:space="preserve">ans are in place, for example, </w:t>
      </w:r>
      <w:r w:rsidRPr="00CF7F60">
        <w:rPr>
          <w:rFonts w:ascii="Calibri" w:hAnsi="Calibri" w:cs="Calibri"/>
          <w:b/>
          <w:lang w:eastAsia="en-GB"/>
        </w:rPr>
        <w:t>to replace the Chair?</w:t>
      </w:r>
    </w:p>
    <w:p w:rsidR="00E443C1" w:rsidRDefault="00E443C1" w:rsidP="00E443C1">
      <w:pPr>
        <w:pStyle w:val="ListParagraph"/>
        <w:spacing w:line="360" w:lineRule="auto"/>
        <w:jc w:val="both"/>
        <w:rPr>
          <w:rFonts w:ascii="Calibri" w:hAnsi="Calibri" w:cs="Calibri"/>
          <w:lang w:eastAsia="en-GB"/>
        </w:rPr>
      </w:pPr>
    </w:p>
    <w:p w:rsidR="00E443C1" w:rsidRDefault="00E443C1" w:rsidP="00E443C1">
      <w:pPr>
        <w:pStyle w:val="ListParagraph"/>
        <w:spacing w:line="360" w:lineRule="auto"/>
        <w:jc w:val="both"/>
        <w:rPr>
          <w:rFonts w:ascii="Calibri" w:hAnsi="Calibri" w:cs="Calibri"/>
          <w:lang w:eastAsia="en-GB"/>
        </w:rPr>
      </w:pPr>
      <w:r>
        <w:rPr>
          <w:rFonts w:ascii="Calibri" w:hAnsi="Calibri" w:cs="Calibri"/>
          <w:lang w:eastAsia="en-GB"/>
        </w:rPr>
        <w:t xml:space="preserve">Discussions emphasised the committee needs to make more effort to engage the community with its activities. This could be by holding more CPD events and networking, but also attending more face to face events to show a presence and break down any barriers to joining. It was noted that joining the committee can be intimidating due to the vast experience held by its members and that often the bombardment of acronyms shrinks confidence. It was decided the LOC will now have mentors for new members to provide support for those </w:t>
      </w:r>
      <w:r w:rsidR="00CF7F60">
        <w:rPr>
          <w:rFonts w:ascii="Calibri" w:hAnsi="Calibri" w:cs="Calibri"/>
          <w:lang w:eastAsia="en-GB"/>
        </w:rPr>
        <w:t>learning the</w:t>
      </w:r>
      <w:r>
        <w:rPr>
          <w:rFonts w:ascii="Calibri" w:hAnsi="Calibri" w:cs="Calibri"/>
          <w:lang w:eastAsia="en-GB"/>
        </w:rPr>
        <w:t xml:space="preserve"> ropes</w:t>
      </w:r>
      <w:r w:rsidR="00CF7F60">
        <w:rPr>
          <w:rFonts w:ascii="Calibri" w:hAnsi="Calibri" w:cs="Calibri"/>
          <w:lang w:eastAsia="en-GB"/>
        </w:rPr>
        <w:t>.</w:t>
      </w:r>
    </w:p>
    <w:p w:rsidR="00CF7F60" w:rsidRDefault="00CF7F60" w:rsidP="00E443C1">
      <w:pPr>
        <w:pStyle w:val="ListParagraph"/>
        <w:spacing w:line="360" w:lineRule="auto"/>
        <w:jc w:val="both"/>
        <w:rPr>
          <w:rFonts w:ascii="Calibri" w:hAnsi="Calibri" w:cs="Calibri"/>
          <w:lang w:eastAsia="en-GB"/>
        </w:rPr>
      </w:pPr>
    </w:p>
    <w:p w:rsidR="00E443C1" w:rsidRDefault="00E443C1" w:rsidP="00E443C1">
      <w:pPr>
        <w:pStyle w:val="ListParagraph"/>
        <w:spacing w:line="360" w:lineRule="auto"/>
        <w:jc w:val="both"/>
        <w:rPr>
          <w:rFonts w:ascii="Calibri" w:hAnsi="Calibri" w:cs="Calibri"/>
          <w:lang w:eastAsia="en-GB"/>
        </w:rPr>
      </w:pPr>
      <w:r w:rsidRPr="00E443C1">
        <w:rPr>
          <w:rFonts w:ascii="Calibri" w:hAnsi="Calibri" w:cs="Calibri"/>
          <w:b/>
          <w:lang w:eastAsia="en-GB"/>
        </w:rPr>
        <w:t>ACTION</w:t>
      </w:r>
      <w:r>
        <w:rPr>
          <w:rFonts w:ascii="Calibri" w:hAnsi="Calibri" w:cs="Calibri"/>
          <w:lang w:eastAsia="en-GB"/>
        </w:rPr>
        <w:t xml:space="preserve">: Mona Thacker &amp; Mark Humphrey-Ali to act as mentors. </w:t>
      </w:r>
    </w:p>
    <w:p w:rsidR="004D068A" w:rsidRDefault="004D068A" w:rsidP="00E443C1">
      <w:pPr>
        <w:pStyle w:val="ListParagraph"/>
        <w:spacing w:line="360" w:lineRule="auto"/>
        <w:jc w:val="both"/>
        <w:rPr>
          <w:rFonts w:ascii="Calibri" w:hAnsi="Calibri" w:cs="Calibri"/>
          <w:lang w:eastAsia="en-GB"/>
        </w:rPr>
      </w:pPr>
      <w:r>
        <w:rPr>
          <w:rFonts w:ascii="Calibri" w:hAnsi="Calibri" w:cs="Calibri"/>
          <w:b/>
          <w:lang w:eastAsia="en-GB"/>
        </w:rPr>
        <w:tab/>
        <w:t xml:space="preserve">   </w:t>
      </w:r>
      <w:r w:rsidRPr="004D068A">
        <w:rPr>
          <w:rFonts w:ascii="Calibri" w:hAnsi="Calibri" w:cs="Calibri"/>
          <w:lang w:eastAsia="en-GB"/>
        </w:rPr>
        <w:t xml:space="preserve">Consider </w:t>
      </w:r>
      <w:r w:rsidR="00AE774E" w:rsidRPr="004D068A">
        <w:rPr>
          <w:rFonts w:ascii="Calibri" w:hAnsi="Calibri" w:cs="Calibri"/>
          <w:lang w:eastAsia="en-GB"/>
        </w:rPr>
        <w:t>implementing</w:t>
      </w:r>
      <w:r w:rsidRPr="004D068A">
        <w:rPr>
          <w:rFonts w:ascii="Calibri" w:hAnsi="Calibri" w:cs="Calibri"/>
          <w:lang w:eastAsia="en-GB"/>
        </w:rPr>
        <w:t xml:space="preserve"> a ‘New Member’ policy</w:t>
      </w:r>
    </w:p>
    <w:p w:rsidR="00AE774E" w:rsidRDefault="00AE774E" w:rsidP="00E443C1">
      <w:pPr>
        <w:pStyle w:val="ListParagraph"/>
        <w:spacing w:line="360" w:lineRule="auto"/>
        <w:jc w:val="both"/>
        <w:rPr>
          <w:rFonts w:ascii="Calibri" w:hAnsi="Calibri" w:cs="Calibri"/>
          <w:lang w:eastAsia="en-GB"/>
        </w:rPr>
      </w:pPr>
    </w:p>
    <w:p w:rsidR="00AE774E" w:rsidRPr="004D068A" w:rsidRDefault="00AE774E" w:rsidP="00E443C1">
      <w:pPr>
        <w:pStyle w:val="ListParagraph"/>
        <w:spacing w:line="360" w:lineRule="auto"/>
        <w:jc w:val="both"/>
        <w:rPr>
          <w:rFonts w:ascii="Calibri" w:hAnsi="Calibri" w:cs="Calibri"/>
          <w:lang w:eastAsia="en-GB"/>
        </w:rPr>
      </w:pPr>
      <w:r>
        <w:rPr>
          <w:rFonts w:ascii="Calibri" w:hAnsi="Calibri" w:cs="Calibri"/>
          <w:lang w:eastAsia="en-GB"/>
        </w:rPr>
        <w:t>Alvaro reminded those present of the LOCSU leadership course. Mona Thacker will look at applying and Alvaro will liaise.</w:t>
      </w:r>
    </w:p>
    <w:p w:rsidR="00EF0FC5" w:rsidRDefault="00EF0FC5" w:rsidP="00E443C1">
      <w:pPr>
        <w:pStyle w:val="ListParagraph"/>
        <w:spacing w:line="360" w:lineRule="auto"/>
        <w:jc w:val="both"/>
        <w:rPr>
          <w:rFonts w:ascii="Calibri" w:hAnsi="Calibri" w:cs="Calibri"/>
          <w:lang w:eastAsia="en-GB"/>
        </w:rPr>
      </w:pPr>
    </w:p>
    <w:p w:rsidR="00EF0FC5" w:rsidRDefault="00EF0FC5" w:rsidP="00E443C1">
      <w:pPr>
        <w:pStyle w:val="ListParagraph"/>
        <w:spacing w:line="360" w:lineRule="auto"/>
        <w:jc w:val="both"/>
        <w:rPr>
          <w:rFonts w:ascii="Calibri" w:hAnsi="Calibri" w:cs="Calibri"/>
          <w:lang w:eastAsia="en-GB"/>
        </w:rPr>
      </w:pPr>
      <w:r>
        <w:rPr>
          <w:rFonts w:ascii="Calibri" w:hAnsi="Calibri" w:cs="Calibri"/>
          <w:lang w:eastAsia="en-GB"/>
        </w:rPr>
        <w:t xml:space="preserve">The committee structure </w:t>
      </w:r>
      <w:r w:rsidR="004D068A">
        <w:rPr>
          <w:rFonts w:ascii="Calibri" w:hAnsi="Calibri" w:cs="Calibri"/>
          <w:lang w:eastAsia="en-GB"/>
        </w:rPr>
        <w:t>was addressed</w:t>
      </w:r>
      <w:r>
        <w:rPr>
          <w:rFonts w:ascii="Calibri" w:hAnsi="Calibri" w:cs="Calibri"/>
          <w:lang w:eastAsia="en-GB"/>
        </w:rPr>
        <w:t xml:space="preserve"> and Alvaro spoke of LOCSU reviewing the constitution to include business managers and lay-persons to support the committee. Alvaro </w:t>
      </w:r>
      <w:r>
        <w:rPr>
          <w:rFonts w:ascii="Calibri" w:hAnsi="Calibri" w:cs="Calibri"/>
          <w:lang w:eastAsia="en-GB"/>
        </w:rPr>
        <w:lastRenderedPageBreak/>
        <w:t xml:space="preserve">reminded the committee that a business manager or lay-person has many skills that can be utilised to ease the pressure on tasks delegated across the committee. </w:t>
      </w:r>
    </w:p>
    <w:p w:rsidR="00EF0FC5" w:rsidRDefault="00EF0FC5" w:rsidP="00E443C1">
      <w:pPr>
        <w:pStyle w:val="ListParagraph"/>
        <w:spacing w:line="360" w:lineRule="auto"/>
        <w:jc w:val="both"/>
        <w:rPr>
          <w:rFonts w:ascii="Calibri" w:hAnsi="Calibri" w:cs="Calibri"/>
          <w:lang w:eastAsia="en-GB"/>
        </w:rPr>
      </w:pPr>
    </w:p>
    <w:p w:rsidR="00EF0FC5" w:rsidRDefault="00EF0FC5" w:rsidP="00E443C1">
      <w:pPr>
        <w:pStyle w:val="ListParagraph"/>
        <w:spacing w:line="360" w:lineRule="auto"/>
        <w:jc w:val="both"/>
        <w:rPr>
          <w:rFonts w:ascii="Calibri" w:hAnsi="Calibri" w:cs="Calibri"/>
          <w:lang w:eastAsia="en-GB"/>
        </w:rPr>
      </w:pPr>
      <w:r w:rsidRPr="00EF0FC5">
        <w:rPr>
          <w:rFonts w:ascii="Calibri" w:hAnsi="Calibri" w:cs="Calibri"/>
          <w:b/>
          <w:lang w:eastAsia="en-GB"/>
        </w:rPr>
        <w:t>ACTION</w:t>
      </w:r>
      <w:r>
        <w:rPr>
          <w:rFonts w:ascii="Calibri" w:hAnsi="Calibri" w:cs="Calibri"/>
          <w:lang w:eastAsia="en-GB"/>
        </w:rPr>
        <w:t xml:space="preserve">: Committee members must ask themselves why they wanted to join the committee and how they can help support the community they are there to represent. </w:t>
      </w:r>
    </w:p>
    <w:p w:rsidR="00EF0FC5" w:rsidRDefault="00EF0FC5" w:rsidP="00E443C1">
      <w:pPr>
        <w:pStyle w:val="ListParagraph"/>
        <w:spacing w:line="360" w:lineRule="auto"/>
        <w:jc w:val="both"/>
        <w:rPr>
          <w:rFonts w:ascii="Calibri" w:hAnsi="Calibri" w:cs="Calibri"/>
          <w:lang w:eastAsia="en-GB"/>
        </w:rPr>
      </w:pPr>
    </w:p>
    <w:p w:rsidR="00EF0FC5" w:rsidRDefault="00EF0FC5" w:rsidP="00E443C1">
      <w:pPr>
        <w:pStyle w:val="ListParagraph"/>
        <w:spacing w:line="360" w:lineRule="auto"/>
        <w:jc w:val="both"/>
        <w:rPr>
          <w:rFonts w:ascii="Calibri" w:hAnsi="Calibri" w:cs="Calibri"/>
          <w:lang w:eastAsia="en-GB"/>
        </w:rPr>
      </w:pPr>
      <w:r w:rsidRPr="00EF0FC5">
        <w:rPr>
          <w:rFonts w:ascii="Calibri" w:hAnsi="Calibri" w:cs="Calibri"/>
          <w:b/>
          <w:lang w:eastAsia="en-GB"/>
        </w:rPr>
        <w:t>ACTION</w:t>
      </w:r>
      <w:r>
        <w:rPr>
          <w:rFonts w:ascii="Calibri" w:hAnsi="Calibri" w:cs="Calibri"/>
          <w:lang w:eastAsia="en-GB"/>
        </w:rPr>
        <w:t>: Consider Specific roles in the committee. This may help in advertising for new members. For example, Avon LOC could advertise for two new members, one with a good knowledge of social media (enabling more active communication with the community) and one with a good knowledge of something else required on the committee that needs a more expert approach.</w:t>
      </w:r>
    </w:p>
    <w:p w:rsidR="00E443C1" w:rsidRDefault="00E443C1" w:rsidP="00E443C1">
      <w:pPr>
        <w:pStyle w:val="ListParagraph"/>
        <w:spacing w:line="360" w:lineRule="auto"/>
        <w:jc w:val="both"/>
        <w:rPr>
          <w:rFonts w:ascii="Calibri" w:hAnsi="Calibri" w:cs="Calibri"/>
          <w:lang w:eastAsia="en-GB"/>
        </w:rPr>
      </w:pPr>
    </w:p>
    <w:p w:rsidR="00E443C1" w:rsidRPr="00B25467" w:rsidRDefault="00B25467" w:rsidP="00E443C1">
      <w:pPr>
        <w:pStyle w:val="ListParagraph"/>
        <w:numPr>
          <w:ilvl w:val="0"/>
          <w:numId w:val="19"/>
        </w:numPr>
        <w:spacing w:line="360" w:lineRule="auto"/>
        <w:jc w:val="both"/>
        <w:rPr>
          <w:rFonts w:ascii="Calibri" w:hAnsi="Calibri" w:cs="Calibri"/>
          <w:lang w:eastAsia="en-GB"/>
        </w:rPr>
      </w:pPr>
      <w:r>
        <w:rPr>
          <w:rFonts w:ascii="Calibri" w:hAnsi="Calibri" w:cs="Calibri"/>
          <w:b/>
          <w:u w:val="single"/>
          <w:lang w:eastAsia="en-GB"/>
        </w:rPr>
        <w:t xml:space="preserve">Encourage Diversity on the Committee in recognition </w:t>
      </w:r>
      <w:r w:rsidR="00CF7F60">
        <w:rPr>
          <w:rFonts w:ascii="Calibri" w:hAnsi="Calibri" w:cs="Calibri"/>
          <w:b/>
          <w:u w:val="single"/>
          <w:lang w:eastAsia="en-GB"/>
        </w:rPr>
        <w:t>of</w:t>
      </w:r>
      <w:r>
        <w:rPr>
          <w:rFonts w:ascii="Calibri" w:hAnsi="Calibri" w:cs="Calibri"/>
          <w:b/>
          <w:u w:val="single"/>
          <w:lang w:eastAsia="en-GB"/>
        </w:rPr>
        <w:t xml:space="preserve"> the community it represents</w:t>
      </w:r>
    </w:p>
    <w:p w:rsidR="00B25467" w:rsidRDefault="00B25467" w:rsidP="00B25467">
      <w:pPr>
        <w:pStyle w:val="ListParagraph"/>
        <w:spacing w:line="360" w:lineRule="auto"/>
        <w:jc w:val="both"/>
        <w:rPr>
          <w:rFonts w:ascii="Calibri" w:hAnsi="Calibri" w:cs="Calibri"/>
          <w:b/>
          <w:u w:val="single"/>
          <w:lang w:eastAsia="en-GB"/>
        </w:rPr>
      </w:pPr>
    </w:p>
    <w:p w:rsidR="00B25467" w:rsidRDefault="00B25467" w:rsidP="00B25467">
      <w:pPr>
        <w:pStyle w:val="ListParagraph"/>
        <w:spacing w:line="360" w:lineRule="auto"/>
        <w:jc w:val="both"/>
        <w:rPr>
          <w:rFonts w:ascii="Calibri" w:hAnsi="Calibri" w:cs="Calibri"/>
          <w:lang w:eastAsia="en-GB"/>
        </w:rPr>
      </w:pPr>
      <w:r w:rsidRPr="00B25467">
        <w:rPr>
          <w:rFonts w:ascii="Calibri" w:hAnsi="Calibri" w:cs="Calibri"/>
          <w:lang w:eastAsia="en-GB"/>
        </w:rPr>
        <w:t>It was recognised the</w:t>
      </w:r>
      <w:r>
        <w:rPr>
          <w:rFonts w:ascii="Calibri" w:hAnsi="Calibri" w:cs="Calibri"/>
          <w:lang w:eastAsia="en-GB"/>
        </w:rPr>
        <w:t xml:space="preserve"> diversity among the committee should be </w:t>
      </w:r>
      <w:r w:rsidR="004D068A">
        <w:rPr>
          <w:rFonts w:ascii="Calibri" w:hAnsi="Calibri" w:cs="Calibri"/>
          <w:lang w:eastAsia="en-GB"/>
        </w:rPr>
        <w:t>considered and how engaging</w:t>
      </w:r>
      <w:r>
        <w:rPr>
          <w:rFonts w:ascii="Calibri" w:hAnsi="Calibri" w:cs="Calibri"/>
          <w:lang w:eastAsia="en-GB"/>
        </w:rPr>
        <w:t xml:space="preserve"> people representative of the population can be achieved. Whilst it is </w:t>
      </w:r>
      <w:r w:rsidR="00EF0FC5">
        <w:rPr>
          <w:rFonts w:ascii="Calibri" w:hAnsi="Calibri" w:cs="Calibri"/>
          <w:lang w:eastAsia="en-GB"/>
        </w:rPr>
        <w:t>obvious</w:t>
      </w:r>
      <w:r>
        <w:rPr>
          <w:rFonts w:ascii="Calibri" w:hAnsi="Calibri" w:cs="Calibri"/>
          <w:lang w:eastAsia="en-GB"/>
        </w:rPr>
        <w:t xml:space="preserve"> this requires different groups of people to step forward, does the committee do enough in welcoming a diverse membership? </w:t>
      </w:r>
    </w:p>
    <w:p w:rsidR="00B25467" w:rsidRDefault="00B25467" w:rsidP="00B25467">
      <w:pPr>
        <w:pStyle w:val="ListParagraph"/>
        <w:spacing w:line="360" w:lineRule="auto"/>
        <w:jc w:val="both"/>
        <w:rPr>
          <w:rFonts w:ascii="Calibri" w:hAnsi="Calibri" w:cs="Calibri"/>
          <w:lang w:eastAsia="en-GB"/>
        </w:rPr>
      </w:pPr>
    </w:p>
    <w:p w:rsidR="00B25467" w:rsidRDefault="00B25467" w:rsidP="00B25467">
      <w:pPr>
        <w:pStyle w:val="ListParagraph"/>
        <w:spacing w:line="360" w:lineRule="auto"/>
        <w:jc w:val="both"/>
        <w:rPr>
          <w:rFonts w:ascii="Calibri" w:hAnsi="Calibri" w:cs="Calibri"/>
          <w:lang w:eastAsia="en-GB"/>
        </w:rPr>
      </w:pPr>
      <w:proofErr w:type="gramStart"/>
      <w:r>
        <w:rPr>
          <w:rFonts w:ascii="Calibri" w:hAnsi="Calibri" w:cs="Calibri"/>
          <w:lang w:eastAsia="en-GB"/>
        </w:rPr>
        <w:t>Using Bristol.gov.uk figures, BNSSG demographics show there approximately 943,517 people</w:t>
      </w:r>
      <w:r w:rsidR="00CF7F60">
        <w:rPr>
          <w:rFonts w:ascii="Calibri" w:hAnsi="Calibri" w:cs="Calibri"/>
          <w:lang w:eastAsia="en-GB"/>
        </w:rPr>
        <w:t xml:space="preserve"> </w:t>
      </w:r>
      <w:r>
        <w:rPr>
          <w:rFonts w:ascii="Calibri" w:hAnsi="Calibri" w:cs="Calibri"/>
          <w:lang w:eastAsia="en-GB"/>
        </w:rPr>
        <w:t>in the area.</w:t>
      </w:r>
      <w:proofErr w:type="gramEnd"/>
      <w:r>
        <w:rPr>
          <w:rFonts w:ascii="Calibri" w:hAnsi="Calibri" w:cs="Calibri"/>
          <w:lang w:eastAsia="en-GB"/>
        </w:rPr>
        <w:t xml:space="preserve"> 87,325 of the population (9.8%) identify as Black &amp; Asian ethnicity. A f</w:t>
      </w:r>
      <w:r w:rsidR="00CF7F60">
        <w:rPr>
          <w:rFonts w:ascii="Calibri" w:hAnsi="Calibri" w:cs="Calibri"/>
          <w:lang w:eastAsia="en-GB"/>
        </w:rPr>
        <w:t>u</w:t>
      </w:r>
      <w:r>
        <w:rPr>
          <w:rFonts w:ascii="Calibri" w:hAnsi="Calibri" w:cs="Calibri"/>
          <w:lang w:eastAsia="en-GB"/>
        </w:rPr>
        <w:t>rther 14.3% inde</w:t>
      </w:r>
      <w:r w:rsidR="00CF7F60">
        <w:rPr>
          <w:rFonts w:ascii="Calibri" w:hAnsi="Calibri" w:cs="Calibri"/>
          <w:lang w:eastAsia="en-GB"/>
        </w:rPr>
        <w:t>n</w:t>
      </w:r>
      <w:r>
        <w:rPr>
          <w:rFonts w:ascii="Calibri" w:hAnsi="Calibri" w:cs="Calibri"/>
          <w:lang w:eastAsia="en-GB"/>
        </w:rPr>
        <w:t>tify as not white and 1% cannot speak English well or not at all.</w:t>
      </w:r>
    </w:p>
    <w:p w:rsidR="00CF7F60" w:rsidRDefault="00CF7F60" w:rsidP="00B25467">
      <w:pPr>
        <w:pStyle w:val="ListParagraph"/>
        <w:spacing w:line="360" w:lineRule="auto"/>
        <w:jc w:val="both"/>
        <w:rPr>
          <w:rFonts w:ascii="Calibri" w:hAnsi="Calibri" w:cs="Calibri"/>
          <w:lang w:eastAsia="en-GB"/>
        </w:rPr>
      </w:pPr>
    </w:p>
    <w:p w:rsidR="00CF7F60" w:rsidRDefault="00CF7F60" w:rsidP="00B25467">
      <w:pPr>
        <w:pStyle w:val="ListParagraph"/>
        <w:spacing w:line="360" w:lineRule="auto"/>
        <w:jc w:val="both"/>
        <w:rPr>
          <w:rFonts w:ascii="Calibri" w:hAnsi="Calibri" w:cs="Calibri"/>
          <w:lang w:eastAsia="en-GB"/>
        </w:rPr>
      </w:pPr>
      <w:r>
        <w:rPr>
          <w:rFonts w:ascii="Calibri" w:hAnsi="Calibri" w:cs="Calibri"/>
          <w:lang w:eastAsia="en-GB"/>
        </w:rPr>
        <w:t>Using BANES ICB data, there are approximately 211,000 people in the area of which 90% identify as white. Using more data from the World Population Review, it is suggested that Bath’s population includes 2.6 % Asian, 0.8% Black and 1.6% mixed or multicultural backgrounds.</w:t>
      </w:r>
    </w:p>
    <w:p w:rsidR="00CF7F60" w:rsidRDefault="00CF7F60" w:rsidP="00B25467">
      <w:pPr>
        <w:pStyle w:val="ListParagraph"/>
        <w:spacing w:line="360" w:lineRule="auto"/>
        <w:jc w:val="both"/>
        <w:rPr>
          <w:rFonts w:ascii="Calibri" w:hAnsi="Calibri" w:cs="Calibri"/>
          <w:lang w:eastAsia="en-GB"/>
        </w:rPr>
      </w:pPr>
    </w:p>
    <w:p w:rsidR="00CF7F60" w:rsidRDefault="00CF7F60" w:rsidP="00B25467">
      <w:pPr>
        <w:pStyle w:val="ListParagraph"/>
        <w:spacing w:line="360" w:lineRule="auto"/>
        <w:jc w:val="both"/>
        <w:rPr>
          <w:rFonts w:ascii="Calibri" w:hAnsi="Calibri" w:cs="Calibri"/>
          <w:lang w:eastAsia="en-GB"/>
        </w:rPr>
      </w:pPr>
      <w:r>
        <w:rPr>
          <w:rFonts w:ascii="Calibri" w:hAnsi="Calibri" w:cs="Calibri"/>
          <w:lang w:eastAsia="en-GB"/>
        </w:rPr>
        <w:t>There are no reliable sources of data estimating the LGBTQ population. Based on national data 5-7% of the population are LGBTQ. Nationally, it’s estimated that 1% of the population in the UK are defined as being ‘gender variant’.</w:t>
      </w:r>
    </w:p>
    <w:p w:rsidR="00CF7F60" w:rsidRDefault="00CF7F60" w:rsidP="00B25467">
      <w:pPr>
        <w:pStyle w:val="ListParagraph"/>
        <w:spacing w:line="360" w:lineRule="auto"/>
        <w:jc w:val="both"/>
        <w:rPr>
          <w:rFonts w:ascii="Calibri" w:hAnsi="Calibri" w:cs="Calibri"/>
          <w:lang w:eastAsia="en-GB"/>
        </w:rPr>
      </w:pPr>
    </w:p>
    <w:p w:rsidR="00CF7F60" w:rsidRDefault="00CF7F60" w:rsidP="00B25467">
      <w:pPr>
        <w:pStyle w:val="ListParagraph"/>
        <w:spacing w:line="360" w:lineRule="auto"/>
        <w:jc w:val="both"/>
        <w:rPr>
          <w:rFonts w:ascii="Calibri" w:hAnsi="Calibri" w:cs="Calibri"/>
          <w:lang w:eastAsia="en-GB"/>
        </w:rPr>
      </w:pPr>
      <w:r>
        <w:rPr>
          <w:rFonts w:ascii="Calibri" w:hAnsi="Calibri" w:cs="Calibri"/>
          <w:lang w:eastAsia="en-GB"/>
        </w:rPr>
        <w:t xml:space="preserve"> In BANES, 50.6% of the population are women. </w:t>
      </w:r>
    </w:p>
    <w:p w:rsidR="00CF7F60" w:rsidRDefault="00CF7F60" w:rsidP="00B25467">
      <w:pPr>
        <w:pStyle w:val="ListParagraph"/>
        <w:spacing w:line="360" w:lineRule="auto"/>
        <w:jc w:val="both"/>
        <w:rPr>
          <w:rFonts w:ascii="Calibri" w:hAnsi="Calibri" w:cs="Calibri"/>
          <w:lang w:eastAsia="en-GB"/>
        </w:rPr>
      </w:pPr>
    </w:p>
    <w:p w:rsidR="00CF7F60" w:rsidRDefault="00CF7F60" w:rsidP="00B25467">
      <w:pPr>
        <w:pStyle w:val="ListParagraph"/>
        <w:spacing w:line="360" w:lineRule="auto"/>
        <w:jc w:val="both"/>
        <w:rPr>
          <w:rFonts w:ascii="Calibri" w:hAnsi="Calibri" w:cs="Calibri"/>
          <w:lang w:eastAsia="en-GB"/>
        </w:rPr>
      </w:pPr>
      <w:r>
        <w:rPr>
          <w:rFonts w:ascii="Calibri" w:hAnsi="Calibri" w:cs="Calibri"/>
          <w:lang w:eastAsia="en-GB"/>
        </w:rPr>
        <w:lastRenderedPageBreak/>
        <w:t xml:space="preserve">The committee need to talk to the </w:t>
      </w:r>
      <w:r w:rsidR="00CB161D">
        <w:rPr>
          <w:rFonts w:ascii="Calibri" w:hAnsi="Calibri" w:cs="Calibri"/>
          <w:lang w:eastAsia="en-GB"/>
        </w:rPr>
        <w:t>community and</w:t>
      </w:r>
      <w:r>
        <w:rPr>
          <w:rFonts w:ascii="Calibri" w:hAnsi="Calibri" w:cs="Calibri"/>
          <w:lang w:eastAsia="en-GB"/>
        </w:rPr>
        <w:t xml:space="preserve"> find out why more women don’t join the committee (is it because of local childcare needs, for example?).</w:t>
      </w:r>
    </w:p>
    <w:p w:rsidR="00CF7F60" w:rsidRDefault="00CF7F60" w:rsidP="00B25467">
      <w:pPr>
        <w:pStyle w:val="ListParagraph"/>
        <w:spacing w:line="360" w:lineRule="auto"/>
        <w:jc w:val="both"/>
        <w:rPr>
          <w:rFonts w:ascii="Calibri" w:hAnsi="Calibri" w:cs="Calibri"/>
          <w:lang w:eastAsia="en-GB"/>
        </w:rPr>
      </w:pPr>
    </w:p>
    <w:p w:rsidR="00CF7F60" w:rsidRDefault="00CF7F60" w:rsidP="00B25467">
      <w:pPr>
        <w:pStyle w:val="ListParagraph"/>
        <w:spacing w:line="360" w:lineRule="auto"/>
        <w:jc w:val="both"/>
        <w:rPr>
          <w:rFonts w:ascii="Calibri" w:hAnsi="Calibri" w:cs="Calibri"/>
          <w:lang w:eastAsia="en-GB"/>
        </w:rPr>
      </w:pPr>
      <w:r>
        <w:rPr>
          <w:rFonts w:ascii="Calibri" w:hAnsi="Calibri" w:cs="Calibri"/>
          <w:lang w:eastAsia="en-GB"/>
        </w:rPr>
        <w:t>This topic overlaps with the first notable area for attention. If the committee can network and communicate with its members more effectively, it may be able to engage a more diverse representation.</w:t>
      </w:r>
    </w:p>
    <w:p w:rsidR="004D068A" w:rsidRDefault="004D068A" w:rsidP="00B25467">
      <w:pPr>
        <w:pStyle w:val="ListParagraph"/>
        <w:spacing w:line="360" w:lineRule="auto"/>
        <w:jc w:val="both"/>
        <w:rPr>
          <w:rFonts w:ascii="Calibri" w:hAnsi="Calibri" w:cs="Calibri"/>
          <w:lang w:eastAsia="en-GB"/>
        </w:rPr>
      </w:pPr>
    </w:p>
    <w:p w:rsidR="004D068A" w:rsidRDefault="004D068A" w:rsidP="00B25467">
      <w:pPr>
        <w:pStyle w:val="ListParagraph"/>
        <w:spacing w:line="360" w:lineRule="auto"/>
        <w:jc w:val="both"/>
        <w:rPr>
          <w:rFonts w:ascii="Calibri" w:hAnsi="Calibri" w:cs="Calibri"/>
          <w:lang w:eastAsia="en-GB"/>
        </w:rPr>
      </w:pPr>
      <w:r>
        <w:rPr>
          <w:rFonts w:ascii="Calibri" w:hAnsi="Calibri" w:cs="Calibri"/>
          <w:lang w:eastAsia="en-GB"/>
        </w:rPr>
        <w:t>PCSE have released a new tool where Optoms can now tick a box to say they are happy to share their details with their local LOC. The LOC will automatically get their details from PCSE. LOCSU will send an update about this shortly.</w:t>
      </w:r>
    </w:p>
    <w:p w:rsidR="004D068A" w:rsidRPr="004D068A" w:rsidRDefault="004D068A" w:rsidP="00B25467">
      <w:pPr>
        <w:pStyle w:val="ListParagraph"/>
        <w:spacing w:line="360" w:lineRule="auto"/>
        <w:jc w:val="both"/>
        <w:rPr>
          <w:rFonts w:ascii="Calibri" w:hAnsi="Calibri" w:cs="Calibri"/>
          <w:u w:val="single"/>
          <w:lang w:eastAsia="en-GB"/>
        </w:rPr>
      </w:pPr>
    </w:p>
    <w:p w:rsidR="004D068A" w:rsidRPr="004D068A" w:rsidRDefault="004D068A" w:rsidP="004D068A">
      <w:pPr>
        <w:pStyle w:val="ListParagraph"/>
        <w:numPr>
          <w:ilvl w:val="0"/>
          <w:numId w:val="19"/>
        </w:numPr>
        <w:spacing w:line="360" w:lineRule="auto"/>
        <w:jc w:val="both"/>
        <w:rPr>
          <w:rFonts w:ascii="Calibri" w:hAnsi="Calibri" w:cs="Calibri"/>
          <w:u w:val="single"/>
          <w:lang w:eastAsia="en-GB"/>
        </w:rPr>
      </w:pPr>
      <w:r w:rsidRPr="004D068A">
        <w:rPr>
          <w:rFonts w:ascii="Calibri" w:hAnsi="Calibri" w:cs="Calibri"/>
          <w:b/>
          <w:u w:val="single"/>
          <w:lang w:eastAsia="en-GB"/>
        </w:rPr>
        <w:t xml:space="preserve">Consider Changing the LOC’s name to fall </w:t>
      </w:r>
      <w:r w:rsidR="00AE774E" w:rsidRPr="004D068A">
        <w:rPr>
          <w:rFonts w:ascii="Calibri" w:hAnsi="Calibri" w:cs="Calibri"/>
          <w:b/>
          <w:u w:val="single"/>
          <w:lang w:eastAsia="en-GB"/>
        </w:rPr>
        <w:t>in line</w:t>
      </w:r>
      <w:r w:rsidRPr="004D068A">
        <w:rPr>
          <w:rFonts w:ascii="Calibri" w:hAnsi="Calibri" w:cs="Calibri"/>
          <w:b/>
          <w:u w:val="single"/>
          <w:lang w:eastAsia="en-GB"/>
        </w:rPr>
        <w:t xml:space="preserve"> with current </w:t>
      </w:r>
      <w:r w:rsidR="00AE774E" w:rsidRPr="004D068A">
        <w:rPr>
          <w:rFonts w:ascii="Calibri" w:hAnsi="Calibri" w:cs="Calibri"/>
          <w:b/>
          <w:u w:val="single"/>
          <w:lang w:eastAsia="en-GB"/>
        </w:rPr>
        <w:t>geographical</w:t>
      </w:r>
      <w:r w:rsidRPr="004D068A">
        <w:rPr>
          <w:rFonts w:ascii="Calibri" w:hAnsi="Calibri" w:cs="Calibri"/>
          <w:b/>
          <w:u w:val="single"/>
          <w:lang w:eastAsia="en-GB"/>
        </w:rPr>
        <w:t xml:space="preserve"> context. (Avon no longer exists)</w:t>
      </w:r>
    </w:p>
    <w:p w:rsidR="004D068A" w:rsidRDefault="004D068A" w:rsidP="004D068A">
      <w:pPr>
        <w:pStyle w:val="ListParagraph"/>
        <w:spacing w:line="360" w:lineRule="auto"/>
        <w:jc w:val="both"/>
        <w:rPr>
          <w:rFonts w:ascii="Calibri" w:hAnsi="Calibri" w:cs="Calibri"/>
          <w:b/>
          <w:u w:val="single"/>
          <w:lang w:eastAsia="en-GB"/>
        </w:rPr>
      </w:pPr>
    </w:p>
    <w:p w:rsidR="004D068A" w:rsidRDefault="004D068A" w:rsidP="004D068A">
      <w:pPr>
        <w:pStyle w:val="ListParagraph"/>
        <w:spacing w:line="360" w:lineRule="auto"/>
        <w:jc w:val="both"/>
        <w:rPr>
          <w:rFonts w:ascii="Calibri" w:hAnsi="Calibri" w:cs="Calibri"/>
          <w:lang w:eastAsia="en-GB"/>
        </w:rPr>
      </w:pPr>
      <w:r>
        <w:rPr>
          <w:rFonts w:ascii="Calibri" w:hAnsi="Calibri" w:cs="Calibri"/>
          <w:lang w:eastAsia="en-GB"/>
        </w:rPr>
        <w:t>This change may aid communication and ability to find the committee</w:t>
      </w:r>
      <w:r w:rsidR="00AE774E">
        <w:rPr>
          <w:rFonts w:ascii="Calibri" w:hAnsi="Calibri" w:cs="Calibri"/>
          <w:lang w:eastAsia="en-GB"/>
        </w:rPr>
        <w:t xml:space="preserve"> new members</w:t>
      </w:r>
    </w:p>
    <w:p w:rsidR="004D068A" w:rsidRDefault="004D068A" w:rsidP="004D068A">
      <w:pPr>
        <w:pStyle w:val="ListParagraph"/>
        <w:spacing w:line="360" w:lineRule="auto"/>
        <w:jc w:val="both"/>
        <w:rPr>
          <w:rFonts w:ascii="Calibri" w:hAnsi="Calibri" w:cs="Calibri"/>
          <w:lang w:eastAsia="en-GB"/>
        </w:rPr>
      </w:pPr>
    </w:p>
    <w:p w:rsidR="004D068A" w:rsidRDefault="004D068A" w:rsidP="004D068A">
      <w:pPr>
        <w:pStyle w:val="ListParagraph"/>
        <w:spacing w:line="360" w:lineRule="auto"/>
        <w:jc w:val="both"/>
        <w:rPr>
          <w:rFonts w:ascii="Calibri" w:hAnsi="Calibri" w:cs="Calibri"/>
          <w:b/>
          <w:lang w:eastAsia="en-GB"/>
        </w:rPr>
      </w:pPr>
      <w:r w:rsidRPr="004D068A">
        <w:rPr>
          <w:rFonts w:ascii="Calibri" w:hAnsi="Calibri" w:cs="Calibri"/>
          <w:b/>
          <w:lang w:eastAsia="en-GB"/>
        </w:rPr>
        <w:t>ACTION:</w:t>
      </w:r>
      <w:r>
        <w:rPr>
          <w:rFonts w:ascii="Calibri" w:hAnsi="Calibri" w:cs="Calibri"/>
          <w:b/>
          <w:lang w:eastAsia="en-GB"/>
        </w:rPr>
        <w:t xml:space="preserve"> Alvaro Borges to consult with LOCSU about how easy this would be</w:t>
      </w:r>
    </w:p>
    <w:p w:rsidR="004D068A" w:rsidRDefault="004D068A" w:rsidP="004D068A">
      <w:pPr>
        <w:pStyle w:val="ListParagraph"/>
        <w:spacing w:line="360" w:lineRule="auto"/>
        <w:jc w:val="both"/>
        <w:rPr>
          <w:rFonts w:ascii="Calibri" w:hAnsi="Calibri" w:cs="Calibri"/>
          <w:b/>
          <w:lang w:eastAsia="en-GB"/>
        </w:rPr>
      </w:pPr>
    </w:p>
    <w:p w:rsidR="004D068A" w:rsidRPr="004D068A" w:rsidRDefault="004D068A" w:rsidP="004D068A">
      <w:pPr>
        <w:pStyle w:val="ListParagraph"/>
        <w:numPr>
          <w:ilvl w:val="0"/>
          <w:numId w:val="19"/>
        </w:numPr>
        <w:spacing w:line="360" w:lineRule="auto"/>
        <w:jc w:val="both"/>
        <w:rPr>
          <w:rFonts w:ascii="Calibri" w:hAnsi="Calibri" w:cs="Calibri"/>
          <w:b/>
          <w:lang w:eastAsia="en-GB"/>
        </w:rPr>
      </w:pPr>
      <w:r w:rsidRPr="004D068A">
        <w:rPr>
          <w:rFonts w:ascii="Calibri" w:hAnsi="Calibri" w:cs="Calibri"/>
          <w:b/>
          <w:u w:val="single"/>
          <w:lang w:eastAsia="en-GB"/>
        </w:rPr>
        <w:t xml:space="preserve">Does the LOC have a workforce and capacity plan with financial </w:t>
      </w:r>
      <w:r w:rsidR="00AE774E" w:rsidRPr="004D068A">
        <w:rPr>
          <w:rFonts w:ascii="Calibri" w:hAnsi="Calibri" w:cs="Calibri"/>
          <w:b/>
          <w:u w:val="single"/>
          <w:lang w:eastAsia="en-GB"/>
        </w:rPr>
        <w:t>costing</w:t>
      </w:r>
      <w:r w:rsidRPr="004D068A">
        <w:rPr>
          <w:rFonts w:ascii="Calibri" w:hAnsi="Calibri" w:cs="Calibri"/>
          <w:b/>
          <w:u w:val="single"/>
          <w:lang w:eastAsia="en-GB"/>
        </w:rPr>
        <w:t xml:space="preserve"> in place?</w:t>
      </w:r>
    </w:p>
    <w:p w:rsidR="004D068A" w:rsidRDefault="004D068A" w:rsidP="004D068A">
      <w:pPr>
        <w:pStyle w:val="ListParagraph"/>
        <w:spacing w:line="360" w:lineRule="auto"/>
        <w:jc w:val="both"/>
        <w:rPr>
          <w:rFonts w:ascii="Calibri" w:hAnsi="Calibri" w:cs="Calibri"/>
          <w:b/>
          <w:u w:val="single"/>
          <w:lang w:eastAsia="en-GB"/>
        </w:rPr>
      </w:pPr>
    </w:p>
    <w:p w:rsidR="004D068A" w:rsidRDefault="004D068A" w:rsidP="004D068A">
      <w:pPr>
        <w:pStyle w:val="ListParagraph"/>
        <w:spacing w:line="360" w:lineRule="auto"/>
        <w:jc w:val="both"/>
        <w:rPr>
          <w:rFonts w:ascii="Calibri" w:hAnsi="Calibri" w:cs="Calibri"/>
          <w:lang w:eastAsia="en-GB"/>
        </w:rPr>
      </w:pPr>
      <w:r>
        <w:rPr>
          <w:rFonts w:ascii="Calibri" w:hAnsi="Calibri" w:cs="Calibri"/>
          <w:lang w:eastAsia="en-GB"/>
        </w:rPr>
        <w:t xml:space="preserve">Can the LOC rely on its reserves for up to 6 months of </w:t>
      </w:r>
      <w:r w:rsidR="00AE774E">
        <w:rPr>
          <w:rFonts w:ascii="Calibri" w:hAnsi="Calibri" w:cs="Calibri"/>
          <w:lang w:eastAsia="en-GB"/>
        </w:rPr>
        <w:t>its</w:t>
      </w:r>
      <w:r>
        <w:rPr>
          <w:rFonts w:ascii="Calibri" w:hAnsi="Calibri" w:cs="Calibri"/>
          <w:lang w:eastAsia="en-GB"/>
        </w:rPr>
        <w:t xml:space="preserve"> meetings? Whilst the financial capabilities are there, it was recognised that the current climate is seeing more meetings which require more payments</w:t>
      </w:r>
      <w:r w:rsidR="00AF03AB">
        <w:rPr>
          <w:rFonts w:ascii="Calibri" w:hAnsi="Calibri" w:cs="Calibri"/>
          <w:lang w:eastAsia="en-GB"/>
        </w:rPr>
        <w:t xml:space="preserve">. Can the LOC’s workforce cope with the increase in activity? John Hopcroft felt not. </w:t>
      </w:r>
    </w:p>
    <w:p w:rsidR="00AF03AB" w:rsidRDefault="00AF03AB" w:rsidP="004D068A">
      <w:pPr>
        <w:pStyle w:val="ListParagraph"/>
        <w:spacing w:line="360" w:lineRule="auto"/>
        <w:jc w:val="both"/>
        <w:rPr>
          <w:rFonts w:ascii="Calibri" w:hAnsi="Calibri" w:cs="Calibri"/>
          <w:lang w:eastAsia="en-GB"/>
        </w:rPr>
      </w:pPr>
    </w:p>
    <w:p w:rsidR="00AF03AB" w:rsidRDefault="00AF03AB" w:rsidP="004D068A">
      <w:pPr>
        <w:pStyle w:val="ListParagraph"/>
        <w:spacing w:line="360" w:lineRule="auto"/>
        <w:jc w:val="both"/>
        <w:rPr>
          <w:rFonts w:ascii="Calibri" w:hAnsi="Calibri" w:cs="Calibri"/>
          <w:lang w:eastAsia="en-GB"/>
        </w:rPr>
      </w:pPr>
      <w:r>
        <w:rPr>
          <w:rFonts w:ascii="Calibri" w:hAnsi="Calibri" w:cs="Calibri"/>
          <w:lang w:eastAsia="en-GB"/>
        </w:rPr>
        <w:t>This can be addressed by advertising for more members as stated above.</w:t>
      </w:r>
    </w:p>
    <w:p w:rsidR="00AF03AB" w:rsidRDefault="00AF03AB" w:rsidP="004D068A">
      <w:pPr>
        <w:pStyle w:val="ListParagraph"/>
        <w:spacing w:line="360" w:lineRule="auto"/>
        <w:jc w:val="both"/>
        <w:rPr>
          <w:rFonts w:ascii="Calibri" w:hAnsi="Calibri" w:cs="Calibri"/>
          <w:lang w:eastAsia="en-GB"/>
        </w:rPr>
      </w:pPr>
    </w:p>
    <w:p w:rsidR="00AF03AB" w:rsidRDefault="00AF03AB" w:rsidP="00AF03AB">
      <w:pPr>
        <w:pStyle w:val="ListParagraph"/>
        <w:numPr>
          <w:ilvl w:val="0"/>
          <w:numId w:val="19"/>
        </w:numPr>
        <w:spacing w:line="360" w:lineRule="auto"/>
        <w:jc w:val="both"/>
        <w:rPr>
          <w:rFonts w:ascii="Calibri" w:hAnsi="Calibri" w:cs="Calibri"/>
          <w:b/>
          <w:u w:val="single"/>
          <w:lang w:eastAsia="en-GB"/>
        </w:rPr>
      </w:pPr>
      <w:r>
        <w:rPr>
          <w:rFonts w:ascii="Calibri" w:hAnsi="Calibri" w:cs="Calibri"/>
          <w:b/>
          <w:u w:val="single"/>
          <w:lang w:eastAsia="en-GB"/>
        </w:rPr>
        <w:t xml:space="preserve">Does the LOC communicate well with </w:t>
      </w:r>
      <w:r w:rsidR="00AE774E">
        <w:rPr>
          <w:rFonts w:ascii="Calibri" w:hAnsi="Calibri" w:cs="Calibri"/>
          <w:b/>
          <w:u w:val="single"/>
          <w:lang w:eastAsia="en-GB"/>
        </w:rPr>
        <w:t>its</w:t>
      </w:r>
      <w:r>
        <w:rPr>
          <w:rFonts w:ascii="Calibri" w:hAnsi="Calibri" w:cs="Calibri"/>
          <w:b/>
          <w:u w:val="single"/>
          <w:lang w:eastAsia="en-GB"/>
        </w:rPr>
        <w:t xml:space="preserve"> members?</w:t>
      </w:r>
    </w:p>
    <w:p w:rsidR="00AF03AB" w:rsidRDefault="00AF03AB" w:rsidP="00AF03AB">
      <w:pPr>
        <w:spacing w:line="360" w:lineRule="auto"/>
        <w:ind w:left="720"/>
        <w:jc w:val="both"/>
        <w:rPr>
          <w:rFonts w:ascii="Calibri" w:hAnsi="Calibri" w:cs="Calibri"/>
          <w:lang w:eastAsia="en-GB"/>
        </w:rPr>
      </w:pPr>
      <w:r>
        <w:rPr>
          <w:rFonts w:ascii="Calibri" w:hAnsi="Calibri" w:cs="Calibri"/>
          <w:lang w:eastAsia="en-GB"/>
        </w:rPr>
        <w:t xml:space="preserve">It was felt by Mona that the LOC sends perhaps too many emails out. A discussion took place about the implementation of the new website and how this could act as a good form of information and communication rather that bombarding the community with every CPD event, for example. </w:t>
      </w:r>
    </w:p>
    <w:p w:rsidR="00AF03AB" w:rsidRDefault="00AF03AB" w:rsidP="00AF03AB">
      <w:pPr>
        <w:spacing w:line="360" w:lineRule="auto"/>
        <w:ind w:left="720"/>
        <w:jc w:val="both"/>
        <w:rPr>
          <w:rFonts w:ascii="Calibri" w:hAnsi="Calibri" w:cs="Calibri"/>
          <w:lang w:eastAsia="en-GB"/>
        </w:rPr>
      </w:pPr>
      <w:r>
        <w:rPr>
          <w:rFonts w:ascii="Calibri" w:hAnsi="Calibri" w:cs="Calibri"/>
          <w:lang w:eastAsia="en-GB"/>
        </w:rPr>
        <w:lastRenderedPageBreak/>
        <w:t xml:space="preserve">It was agreed the website should become the source of information in the future but that it is not yet ready to do so. </w:t>
      </w:r>
    </w:p>
    <w:p w:rsidR="00AF03AB" w:rsidRDefault="00AF03AB" w:rsidP="00AF03AB">
      <w:pPr>
        <w:spacing w:line="360" w:lineRule="auto"/>
        <w:ind w:left="720"/>
        <w:jc w:val="both"/>
        <w:rPr>
          <w:rFonts w:ascii="Calibri" w:hAnsi="Calibri" w:cs="Calibri"/>
          <w:b/>
          <w:lang w:eastAsia="en-GB"/>
        </w:rPr>
      </w:pPr>
      <w:r>
        <w:rPr>
          <w:rFonts w:ascii="Calibri" w:hAnsi="Calibri" w:cs="Calibri"/>
          <w:b/>
          <w:lang w:eastAsia="en-GB"/>
        </w:rPr>
        <w:t>ACTION: Build a communication plan</w:t>
      </w:r>
      <w:r w:rsidR="00243E55">
        <w:rPr>
          <w:rFonts w:ascii="Calibri" w:hAnsi="Calibri" w:cs="Calibri"/>
          <w:b/>
          <w:lang w:eastAsia="en-GB"/>
        </w:rPr>
        <w:t xml:space="preserve"> to include social media</w:t>
      </w:r>
      <w:r>
        <w:rPr>
          <w:rFonts w:ascii="Calibri" w:hAnsi="Calibri" w:cs="Calibri"/>
          <w:b/>
          <w:lang w:eastAsia="en-GB"/>
        </w:rPr>
        <w:t>. Decide where and how the LOC will release information.</w:t>
      </w:r>
      <w:r w:rsidR="00AE774E">
        <w:rPr>
          <w:rFonts w:ascii="Calibri" w:hAnsi="Calibri" w:cs="Calibri"/>
          <w:b/>
          <w:lang w:eastAsia="en-GB"/>
        </w:rPr>
        <w:t xml:space="preserve"> List this for future reference</w:t>
      </w:r>
    </w:p>
    <w:p w:rsidR="00AF03AB" w:rsidRDefault="00AF03AB" w:rsidP="00AF03AB">
      <w:pPr>
        <w:pStyle w:val="ListParagraph"/>
        <w:numPr>
          <w:ilvl w:val="0"/>
          <w:numId w:val="19"/>
        </w:numPr>
        <w:spacing w:line="360" w:lineRule="auto"/>
        <w:jc w:val="both"/>
        <w:rPr>
          <w:rFonts w:ascii="Calibri" w:hAnsi="Calibri" w:cs="Calibri"/>
          <w:b/>
          <w:u w:val="single"/>
          <w:lang w:eastAsia="en-GB"/>
        </w:rPr>
      </w:pPr>
      <w:r w:rsidRPr="00AF03AB">
        <w:rPr>
          <w:rFonts w:ascii="Calibri" w:hAnsi="Calibri" w:cs="Calibri"/>
          <w:b/>
          <w:u w:val="single"/>
          <w:lang w:eastAsia="en-GB"/>
        </w:rPr>
        <w:t>Develop a Map of Meetings</w:t>
      </w:r>
    </w:p>
    <w:p w:rsidR="00AE774E" w:rsidRDefault="00AE774E" w:rsidP="00AE774E">
      <w:pPr>
        <w:pStyle w:val="ListParagraph"/>
        <w:spacing w:line="360" w:lineRule="auto"/>
        <w:jc w:val="both"/>
        <w:rPr>
          <w:rFonts w:ascii="Calibri" w:hAnsi="Calibri" w:cs="Calibri"/>
          <w:b/>
          <w:u w:val="single"/>
          <w:lang w:eastAsia="en-GB"/>
        </w:rPr>
      </w:pPr>
    </w:p>
    <w:p w:rsidR="00AE774E" w:rsidRDefault="00AE774E" w:rsidP="00AE774E">
      <w:pPr>
        <w:spacing w:line="360" w:lineRule="auto"/>
        <w:ind w:left="720"/>
        <w:jc w:val="both"/>
        <w:rPr>
          <w:rFonts w:ascii="Calibri" w:hAnsi="Calibri" w:cs="Calibri"/>
          <w:lang w:eastAsia="en-GB"/>
        </w:rPr>
      </w:pPr>
      <w:r>
        <w:rPr>
          <w:rFonts w:ascii="Calibri" w:hAnsi="Calibri" w:cs="Calibri"/>
          <w:lang w:eastAsia="en-GB"/>
        </w:rPr>
        <w:t>It was established that it is not currently clear about what the context of the meetings are and when and where they take place.</w:t>
      </w:r>
    </w:p>
    <w:p w:rsidR="00AF03AB" w:rsidRDefault="00AE774E" w:rsidP="00AF03AB">
      <w:pPr>
        <w:spacing w:line="360" w:lineRule="auto"/>
        <w:ind w:left="720"/>
        <w:jc w:val="both"/>
        <w:rPr>
          <w:rFonts w:ascii="Calibri" w:hAnsi="Calibri" w:cs="Calibri"/>
          <w:lang w:eastAsia="en-GB"/>
        </w:rPr>
      </w:pPr>
      <w:r w:rsidRPr="00AE774E">
        <w:rPr>
          <w:rFonts w:ascii="Calibri" w:hAnsi="Calibri" w:cs="Calibri"/>
          <w:b/>
          <w:lang w:eastAsia="en-GB"/>
        </w:rPr>
        <w:t>ACTION:</w:t>
      </w:r>
      <w:r>
        <w:rPr>
          <w:rFonts w:ascii="Calibri" w:hAnsi="Calibri" w:cs="Calibri"/>
          <w:b/>
          <w:lang w:eastAsia="en-GB"/>
        </w:rPr>
        <w:t xml:space="preserve"> </w:t>
      </w:r>
      <w:r w:rsidR="00AF03AB" w:rsidRPr="00AE774E">
        <w:rPr>
          <w:rFonts w:ascii="Calibri" w:hAnsi="Calibri" w:cs="Calibri"/>
          <w:b/>
          <w:lang w:eastAsia="en-GB"/>
        </w:rPr>
        <w:t>Compile a list of regular meetings held that other members of the committee could attend</w:t>
      </w:r>
      <w:r w:rsidRPr="00AE774E">
        <w:rPr>
          <w:rFonts w:ascii="Calibri" w:hAnsi="Calibri" w:cs="Calibri"/>
          <w:b/>
          <w:lang w:eastAsia="en-GB"/>
        </w:rPr>
        <w:t>.</w:t>
      </w:r>
    </w:p>
    <w:p w:rsidR="00AF03AB" w:rsidRDefault="00AE774E" w:rsidP="00AE774E">
      <w:pPr>
        <w:spacing w:line="360" w:lineRule="auto"/>
        <w:ind w:left="720"/>
        <w:jc w:val="both"/>
        <w:rPr>
          <w:rFonts w:ascii="Calibri" w:hAnsi="Calibri" w:cs="Calibri"/>
          <w:b/>
          <w:lang w:eastAsia="en-GB"/>
        </w:rPr>
      </w:pPr>
      <w:r>
        <w:rPr>
          <w:rFonts w:ascii="Calibri" w:hAnsi="Calibri" w:cs="Calibri"/>
          <w:b/>
          <w:lang w:eastAsia="en-GB"/>
        </w:rPr>
        <w:t xml:space="preserve">ACTION: </w:t>
      </w:r>
      <w:r w:rsidR="00AF03AB" w:rsidRPr="00AE774E">
        <w:rPr>
          <w:rFonts w:ascii="Calibri" w:hAnsi="Calibri" w:cs="Calibri"/>
          <w:b/>
          <w:lang w:eastAsia="en-GB"/>
        </w:rPr>
        <w:t xml:space="preserve">Investigate a better system of shared space for the LOC to interact, giving all members access to meeting minutes, calendars and  project space. </w:t>
      </w:r>
      <w:r w:rsidR="00AF03AB">
        <w:rPr>
          <w:rFonts w:ascii="Calibri" w:hAnsi="Calibri" w:cs="Calibri"/>
          <w:b/>
          <w:lang w:eastAsia="en-GB"/>
        </w:rPr>
        <w:t>Alvaro &amp; John to compare the prices of Microsoft Teams and Google Drive and report back.</w:t>
      </w:r>
    </w:p>
    <w:p w:rsidR="00AF03AB" w:rsidRPr="00AF03AB" w:rsidRDefault="00AE774E" w:rsidP="00AF03AB">
      <w:pPr>
        <w:spacing w:line="360" w:lineRule="auto"/>
        <w:ind w:left="720"/>
        <w:jc w:val="both"/>
        <w:rPr>
          <w:rFonts w:ascii="Calibri" w:hAnsi="Calibri" w:cs="Calibri"/>
          <w:b/>
          <w:lang w:eastAsia="en-GB"/>
        </w:rPr>
      </w:pPr>
      <w:r>
        <w:rPr>
          <w:rFonts w:ascii="Calibri" w:hAnsi="Calibri" w:cs="Calibri"/>
          <w:b/>
          <w:lang w:eastAsia="en-GB"/>
        </w:rPr>
        <w:t xml:space="preserve">ACTION: </w:t>
      </w:r>
      <w:r w:rsidR="00D51E7C">
        <w:rPr>
          <w:rFonts w:ascii="Calibri" w:hAnsi="Calibri" w:cs="Calibri"/>
          <w:b/>
          <w:lang w:eastAsia="en-GB"/>
        </w:rPr>
        <w:t>Mona Thacker to attend some ICB</w:t>
      </w:r>
      <w:r w:rsidR="00AF03AB">
        <w:rPr>
          <w:rFonts w:ascii="Calibri" w:hAnsi="Calibri" w:cs="Calibri"/>
          <w:b/>
          <w:lang w:eastAsia="en-GB"/>
        </w:rPr>
        <w:t xml:space="preserve"> meetings with John Hopcroft and to act as </w:t>
      </w:r>
      <w:r w:rsidR="00D51E7C">
        <w:rPr>
          <w:rFonts w:ascii="Calibri" w:hAnsi="Calibri" w:cs="Calibri"/>
          <w:b/>
          <w:lang w:eastAsia="en-GB"/>
        </w:rPr>
        <w:t>replacement if unable to attend.</w:t>
      </w:r>
    </w:p>
    <w:p w:rsidR="004D068A" w:rsidRDefault="00D51E7C" w:rsidP="00D51E7C">
      <w:pPr>
        <w:pStyle w:val="ListParagraph"/>
        <w:numPr>
          <w:ilvl w:val="0"/>
          <w:numId w:val="19"/>
        </w:numPr>
        <w:spacing w:line="360" w:lineRule="auto"/>
        <w:jc w:val="both"/>
        <w:rPr>
          <w:rFonts w:ascii="Calibri" w:hAnsi="Calibri" w:cs="Calibri"/>
          <w:b/>
          <w:u w:val="single"/>
          <w:lang w:eastAsia="en-GB"/>
        </w:rPr>
      </w:pPr>
      <w:r w:rsidRPr="00D51E7C">
        <w:rPr>
          <w:rFonts w:ascii="Calibri" w:hAnsi="Calibri" w:cs="Calibri"/>
          <w:b/>
          <w:u w:val="single"/>
          <w:lang w:eastAsia="en-GB"/>
        </w:rPr>
        <w:t xml:space="preserve">Consider how to increase activity with LMCs. </w:t>
      </w:r>
    </w:p>
    <w:p w:rsidR="00D51E7C" w:rsidRDefault="00D51E7C" w:rsidP="00D51E7C">
      <w:pPr>
        <w:pStyle w:val="ListParagraph"/>
        <w:spacing w:line="360" w:lineRule="auto"/>
        <w:jc w:val="both"/>
        <w:rPr>
          <w:rFonts w:ascii="Calibri" w:hAnsi="Calibri" w:cs="Calibri"/>
          <w:b/>
          <w:u w:val="single"/>
          <w:lang w:eastAsia="en-GB"/>
        </w:rPr>
      </w:pPr>
    </w:p>
    <w:p w:rsidR="00D51E7C" w:rsidRDefault="00D51E7C" w:rsidP="00D51E7C">
      <w:pPr>
        <w:pStyle w:val="ListParagraph"/>
        <w:spacing w:line="360" w:lineRule="auto"/>
        <w:jc w:val="both"/>
        <w:rPr>
          <w:rFonts w:ascii="Calibri" w:hAnsi="Calibri" w:cs="Calibri"/>
          <w:lang w:eastAsia="en-GB"/>
        </w:rPr>
      </w:pPr>
      <w:r w:rsidRPr="00D51E7C">
        <w:rPr>
          <w:rFonts w:ascii="Calibri" w:hAnsi="Calibri" w:cs="Calibri"/>
          <w:lang w:eastAsia="en-GB"/>
        </w:rPr>
        <w:t xml:space="preserve">John suggested this may </w:t>
      </w:r>
      <w:r>
        <w:rPr>
          <w:rFonts w:ascii="Calibri" w:hAnsi="Calibri" w:cs="Calibri"/>
          <w:lang w:eastAsia="en-GB"/>
        </w:rPr>
        <w:t xml:space="preserve">already be in process with the development of </w:t>
      </w:r>
      <w:r w:rsidR="00AE774E">
        <w:rPr>
          <w:rFonts w:ascii="Calibri" w:hAnsi="Calibri" w:cs="Calibri"/>
          <w:lang w:eastAsia="en-GB"/>
        </w:rPr>
        <w:t>PCOG meetings</w:t>
      </w:r>
      <w:r>
        <w:rPr>
          <w:rFonts w:ascii="Calibri" w:hAnsi="Calibri" w:cs="Calibri"/>
          <w:lang w:eastAsia="en-GB"/>
        </w:rPr>
        <w:t xml:space="preserve"> for the ICB which will include </w:t>
      </w:r>
      <w:r w:rsidR="00243E55">
        <w:rPr>
          <w:rFonts w:ascii="Calibri" w:hAnsi="Calibri" w:cs="Calibri"/>
          <w:lang w:eastAsia="en-GB"/>
        </w:rPr>
        <w:t>Pharmacy, Dental, Optical and Medical.</w:t>
      </w:r>
    </w:p>
    <w:p w:rsidR="00243E55" w:rsidRDefault="00243E55" w:rsidP="00D51E7C">
      <w:pPr>
        <w:pStyle w:val="ListParagraph"/>
        <w:spacing w:line="360" w:lineRule="auto"/>
        <w:jc w:val="both"/>
        <w:rPr>
          <w:rFonts w:ascii="Calibri" w:hAnsi="Calibri" w:cs="Calibri"/>
          <w:lang w:eastAsia="en-GB"/>
        </w:rPr>
      </w:pPr>
    </w:p>
    <w:p w:rsidR="00243E55" w:rsidRDefault="00243E55" w:rsidP="00243E55">
      <w:pPr>
        <w:pStyle w:val="ListParagraph"/>
        <w:numPr>
          <w:ilvl w:val="0"/>
          <w:numId w:val="19"/>
        </w:numPr>
        <w:spacing w:line="360" w:lineRule="auto"/>
        <w:jc w:val="both"/>
        <w:rPr>
          <w:rFonts w:ascii="Calibri" w:hAnsi="Calibri" w:cs="Calibri"/>
          <w:b/>
          <w:u w:val="single"/>
          <w:lang w:eastAsia="en-GB"/>
        </w:rPr>
      </w:pPr>
      <w:r w:rsidRPr="00243E55">
        <w:rPr>
          <w:rFonts w:ascii="Calibri" w:hAnsi="Calibri" w:cs="Calibri"/>
          <w:b/>
          <w:u w:val="single"/>
          <w:lang w:eastAsia="en-GB"/>
        </w:rPr>
        <w:t>Arrange CPD events</w:t>
      </w:r>
    </w:p>
    <w:p w:rsidR="00243E55" w:rsidRDefault="00243E55" w:rsidP="00243E55">
      <w:pPr>
        <w:pStyle w:val="ListParagraph"/>
        <w:spacing w:line="360" w:lineRule="auto"/>
        <w:jc w:val="both"/>
        <w:rPr>
          <w:rFonts w:ascii="Calibri" w:hAnsi="Calibri" w:cs="Calibri"/>
          <w:b/>
          <w:u w:val="single"/>
          <w:lang w:eastAsia="en-GB"/>
        </w:rPr>
      </w:pPr>
    </w:p>
    <w:p w:rsidR="00243E55" w:rsidRDefault="00243E55" w:rsidP="00243E55">
      <w:pPr>
        <w:pStyle w:val="ListParagraph"/>
        <w:spacing w:line="360" w:lineRule="auto"/>
        <w:jc w:val="both"/>
        <w:rPr>
          <w:rFonts w:ascii="Calibri" w:hAnsi="Calibri" w:cs="Calibri"/>
          <w:b/>
          <w:lang w:eastAsia="en-GB"/>
        </w:rPr>
      </w:pPr>
      <w:r w:rsidRPr="00243E55">
        <w:rPr>
          <w:rFonts w:ascii="Calibri" w:hAnsi="Calibri" w:cs="Calibri"/>
          <w:b/>
          <w:lang w:eastAsia="en-GB"/>
        </w:rPr>
        <w:t>ACTION: Mona Thacker to continue to act as CPD event lead.</w:t>
      </w:r>
    </w:p>
    <w:p w:rsidR="00243E55" w:rsidRDefault="00243E55" w:rsidP="00243E55">
      <w:pPr>
        <w:pStyle w:val="ListParagraph"/>
        <w:spacing w:line="360" w:lineRule="auto"/>
        <w:jc w:val="both"/>
        <w:rPr>
          <w:rFonts w:ascii="Calibri" w:hAnsi="Calibri" w:cs="Calibri"/>
          <w:b/>
          <w:lang w:eastAsia="en-GB"/>
        </w:rPr>
      </w:pPr>
    </w:p>
    <w:p w:rsidR="00243E55" w:rsidRPr="00243E55" w:rsidRDefault="00243E55" w:rsidP="00243E55">
      <w:pPr>
        <w:pStyle w:val="ListParagraph"/>
        <w:numPr>
          <w:ilvl w:val="0"/>
          <w:numId w:val="19"/>
        </w:numPr>
        <w:spacing w:line="360" w:lineRule="auto"/>
        <w:jc w:val="both"/>
        <w:rPr>
          <w:rFonts w:ascii="Calibri" w:hAnsi="Calibri" w:cs="Calibri"/>
          <w:b/>
          <w:lang w:eastAsia="en-GB"/>
        </w:rPr>
      </w:pPr>
      <w:r w:rsidRPr="00243E55">
        <w:rPr>
          <w:rFonts w:ascii="Calibri" w:hAnsi="Calibri" w:cs="Calibri"/>
          <w:b/>
          <w:u w:val="single"/>
          <w:lang w:eastAsia="en-GB"/>
        </w:rPr>
        <w:t>Pursue Funding for Further Training</w:t>
      </w:r>
    </w:p>
    <w:p w:rsidR="00243E55" w:rsidRDefault="00243E55" w:rsidP="00243E55">
      <w:pPr>
        <w:pStyle w:val="ListParagraph"/>
        <w:spacing w:line="360" w:lineRule="auto"/>
        <w:jc w:val="both"/>
        <w:rPr>
          <w:rFonts w:ascii="Calibri" w:hAnsi="Calibri" w:cs="Calibri"/>
          <w:b/>
          <w:u w:val="single"/>
          <w:lang w:eastAsia="en-GB"/>
        </w:rPr>
      </w:pPr>
    </w:p>
    <w:p w:rsidR="00243E55" w:rsidRPr="00243E55" w:rsidRDefault="00243E55" w:rsidP="00243E55">
      <w:pPr>
        <w:pStyle w:val="ListParagraph"/>
        <w:spacing w:line="360" w:lineRule="auto"/>
        <w:jc w:val="both"/>
        <w:rPr>
          <w:rFonts w:ascii="Calibri" w:hAnsi="Calibri" w:cs="Calibri"/>
          <w:lang w:eastAsia="en-GB"/>
        </w:rPr>
      </w:pPr>
      <w:r>
        <w:rPr>
          <w:rFonts w:ascii="Calibri" w:hAnsi="Calibri" w:cs="Calibri"/>
          <w:lang w:eastAsia="en-GB"/>
        </w:rPr>
        <w:t>This will help to ensure there is a continuing pot of money allotted for training.</w:t>
      </w:r>
    </w:p>
    <w:p w:rsidR="00243E55" w:rsidRPr="00243E55" w:rsidRDefault="00243E55" w:rsidP="00243E55">
      <w:pPr>
        <w:pStyle w:val="ListParagraph"/>
        <w:spacing w:line="360" w:lineRule="auto"/>
        <w:jc w:val="both"/>
        <w:rPr>
          <w:rFonts w:ascii="Calibri" w:hAnsi="Calibri" w:cs="Calibri"/>
          <w:b/>
          <w:lang w:eastAsia="en-GB"/>
        </w:rPr>
      </w:pPr>
    </w:p>
    <w:p w:rsidR="00243E55" w:rsidRDefault="00243E55" w:rsidP="00243E55">
      <w:pPr>
        <w:pStyle w:val="ListParagraph"/>
        <w:spacing w:line="360" w:lineRule="auto"/>
        <w:jc w:val="both"/>
        <w:rPr>
          <w:rFonts w:ascii="Calibri" w:hAnsi="Calibri" w:cs="Calibri"/>
          <w:b/>
          <w:lang w:eastAsia="en-GB"/>
        </w:rPr>
      </w:pPr>
      <w:r w:rsidRPr="00243E55">
        <w:rPr>
          <w:rFonts w:ascii="Calibri" w:hAnsi="Calibri" w:cs="Calibri"/>
          <w:b/>
          <w:lang w:eastAsia="en-GB"/>
        </w:rPr>
        <w:t xml:space="preserve">ACTION: Submit funding application for further learning to Health Education England </w:t>
      </w:r>
      <w:proofErr w:type="gramStart"/>
      <w:r w:rsidRPr="00243E55">
        <w:rPr>
          <w:rFonts w:ascii="Calibri" w:hAnsi="Calibri" w:cs="Calibri"/>
          <w:b/>
          <w:lang w:eastAsia="en-GB"/>
        </w:rPr>
        <w:t>asap</w:t>
      </w:r>
      <w:proofErr w:type="gramEnd"/>
      <w:r w:rsidRPr="00243E55">
        <w:rPr>
          <w:rFonts w:ascii="Calibri" w:hAnsi="Calibri" w:cs="Calibri"/>
          <w:b/>
          <w:lang w:eastAsia="en-GB"/>
        </w:rPr>
        <w:t>. Andrew Pinn and Alavaro to liaise.</w:t>
      </w:r>
    </w:p>
    <w:p w:rsidR="00243E55" w:rsidRDefault="00243E55" w:rsidP="00243E55">
      <w:pPr>
        <w:pStyle w:val="ListParagraph"/>
        <w:spacing w:line="360" w:lineRule="auto"/>
        <w:jc w:val="both"/>
        <w:rPr>
          <w:rFonts w:ascii="Calibri" w:hAnsi="Calibri" w:cs="Calibri"/>
          <w:b/>
          <w:u w:val="single"/>
          <w:lang w:eastAsia="en-GB"/>
        </w:rPr>
      </w:pPr>
    </w:p>
    <w:p w:rsidR="00243E55" w:rsidRDefault="00243E55" w:rsidP="00243E55">
      <w:pPr>
        <w:pStyle w:val="ListParagraph"/>
        <w:numPr>
          <w:ilvl w:val="0"/>
          <w:numId w:val="19"/>
        </w:numPr>
        <w:spacing w:line="360" w:lineRule="auto"/>
        <w:jc w:val="both"/>
        <w:rPr>
          <w:rFonts w:ascii="Calibri" w:hAnsi="Calibri" w:cs="Calibri"/>
          <w:b/>
          <w:u w:val="single"/>
          <w:lang w:eastAsia="en-GB"/>
        </w:rPr>
      </w:pPr>
      <w:r w:rsidRPr="00243E55">
        <w:rPr>
          <w:rFonts w:ascii="Calibri" w:hAnsi="Calibri" w:cs="Calibri"/>
          <w:b/>
          <w:u w:val="single"/>
          <w:lang w:eastAsia="en-GB"/>
        </w:rPr>
        <w:lastRenderedPageBreak/>
        <w:t>Attend Regular Treasurers Forums</w:t>
      </w:r>
    </w:p>
    <w:p w:rsidR="00243E55" w:rsidRDefault="00243E55" w:rsidP="00243E55">
      <w:pPr>
        <w:pStyle w:val="ListParagraph"/>
        <w:spacing w:line="360" w:lineRule="auto"/>
        <w:jc w:val="both"/>
        <w:rPr>
          <w:rFonts w:ascii="Calibri" w:hAnsi="Calibri" w:cs="Calibri"/>
          <w:b/>
          <w:u w:val="single"/>
          <w:lang w:eastAsia="en-GB"/>
        </w:rPr>
      </w:pPr>
    </w:p>
    <w:p w:rsidR="00243E55" w:rsidRDefault="00243E55" w:rsidP="00243E55">
      <w:pPr>
        <w:pStyle w:val="ListParagraph"/>
        <w:spacing w:line="360" w:lineRule="auto"/>
        <w:jc w:val="both"/>
        <w:rPr>
          <w:rFonts w:ascii="Calibri" w:hAnsi="Calibri" w:cs="Calibri"/>
          <w:lang w:eastAsia="en-GB"/>
        </w:rPr>
      </w:pPr>
      <w:r>
        <w:rPr>
          <w:rFonts w:ascii="Calibri" w:hAnsi="Calibri" w:cs="Calibri"/>
          <w:lang w:eastAsia="en-GB"/>
        </w:rPr>
        <w:t>Due to personal circumstance Andrew Pinn had been unable to attend the last two forums but has assured the committee he will attend the next one as there is clarification in pro</w:t>
      </w:r>
      <w:r w:rsidR="00AE774E">
        <w:rPr>
          <w:rFonts w:ascii="Calibri" w:hAnsi="Calibri" w:cs="Calibri"/>
          <w:lang w:eastAsia="en-GB"/>
        </w:rPr>
        <w:t>gr</w:t>
      </w:r>
      <w:r>
        <w:rPr>
          <w:rFonts w:ascii="Calibri" w:hAnsi="Calibri" w:cs="Calibri"/>
          <w:lang w:eastAsia="en-GB"/>
        </w:rPr>
        <w:t>ess over whether the LOC should be paying PAYE and NI for its committee members.</w:t>
      </w:r>
    </w:p>
    <w:p w:rsidR="00243E55" w:rsidRDefault="00243E55" w:rsidP="00243E55">
      <w:pPr>
        <w:pStyle w:val="ListParagraph"/>
        <w:spacing w:line="360" w:lineRule="auto"/>
        <w:jc w:val="both"/>
        <w:rPr>
          <w:rFonts w:ascii="Calibri" w:hAnsi="Calibri" w:cs="Calibri"/>
          <w:lang w:eastAsia="en-GB"/>
        </w:rPr>
      </w:pPr>
    </w:p>
    <w:p w:rsidR="00243E55" w:rsidRPr="00243E55" w:rsidRDefault="00243E55" w:rsidP="00243E55">
      <w:pPr>
        <w:pStyle w:val="ListParagraph"/>
        <w:numPr>
          <w:ilvl w:val="0"/>
          <w:numId w:val="19"/>
        </w:numPr>
        <w:spacing w:line="360" w:lineRule="auto"/>
        <w:jc w:val="both"/>
        <w:rPr>
          <w:rFonts w:ascii="Calibri" w:hAnsi="Calibri" w:cs="Calibri"/>
          <w:lang w:eastAsia="en-GB"/>
        </w:rPr>
      </w:pPr>
      <w:r>
        <w:rPr>
          <w:rFonts w:ascii="Calibri" w:hAnsi="Calibri" w:cs="Calibri"/>
          <w:b/>
          <w:u w:val="single"/>
          <w:lang w:eastAsia="en-GB"/>
        </w:rPr>
        <w:t>Can committee Members articulate local pathways?</w:t>
      </w:r>
    </w:p>
    <w:p w:rsidR="00243E55" w:rsidRDefault="00243E55" w:rsidP="00243E55">
      <w:pPr>
        <w:pStyle w:val="ListParagraph"/>
        <w:spacing w:line="360" w:lineRule="auto"/>
        <w:jc w:val="both"/>
        <w:rPr>
          <w:rFonts w:ascii="Calibri" w:hAnsi="Calibri" w:cs="Calibri"/>
          <w:b/>
          <w:u w:val="single"/>
          <w:lang w:eastAsia="en-GB"/>
        </w:rPr>
      </w:pPr>
    </w:p>
    <w:p w:rsidR="00243E55" w:rsidRDefault="00243E55" w:rsidP="00243E55">
      <w:pPr>
        <w:pStyle w:val="ListParagraph"/>
        <w:spacing w:line="360" w:lineRule="auto"/>
        <w:jc w:val="both"/>
        <w:rPr>
          <w:rFonts w:ascii="Calibri" w:hAnsi="Calibri" w:cs="Calibri"/>
          <w:lang w:eastAsia="en-GB"/>
        </w:rPr>
      </w:pPr>
      <w:r w:rsidRPr="00243E55">
        <w:rPr>
          <w:rFonts w:ascii="Calibri" w:hAnsi="Calibri" w:cs="Calibri"/>
          <w:lang w:eastAsia="en-GB"/>
        </w:rPr>
        <w:t xml:space="preserve">The resounding answer to this question in the survey was no. LOCSU is happy to help with this. A committee member/s should be nominated to regularly check the LOCSU pathways developed that may be of interest to the local area. These can be accessed using the </w:t>
      </w:r>
      <w:r w:rsidR="005C7537">
        <w:rPr>
          <w:rFonts w:ascii="Calibri" w:hAnsi="Calibri" w:cs="Calibri"/>
          <w:lang w:eastAsia="en-GB"/>
        </w:rPr>
        <w:t>LOCSU login details. Please ask the secretary for more information.</w:t>
      </w:r>
    </w:p>
    <w:p w:rsidR="005C7537" w:rsidRPr="005C7537" w:rsidRDefault="005C7537" w:rsidP="00243E55">
      <w:pPr>
        <w:pStyle w:val="ListParagraph"/>
        <w:spacing w:line="360" w:lineRule="auto"/>
        <w:jc w:val="both"/>
        <w:rPr>
          <w:rFonts w:ascii="Calibri" w:hAnsi="Calibri" w:cs="Calibri"/>
          <w:b/>
          <w:lang w:eastAsia="en-GB"/>
        </w:rPr>
      </w:pPr>
    </w:p>
    <w:p w:rsidR="005C7537" w:rsidRDefault="005C7537" w:rsidP="00243E55">
      <w:pPr>
        <w:pStyle w:val="ListParagraph"/>
        <w:pBdr>
          <w:bottom w:val="single" w:sz="6" w:space="1" w:color="auto"/>
        </w:pBdr>
        <w:spacing w:line="360" w:lineRule="auto"/>
        <w:jc w:val="both"/>
        <w:rPr>
          <w:rFonts w:ascii="Calibri" w:hAnsi="Calibri" w:cs="Calibri"/>
          <w:b/>
          <w:lang w:eastAsia="en-GB"/>
        </w:rPr>
      </w:pPr>
      <w:r w:rsidRPr="005C7537">
        <w:rPr>
          <w:rFonts w:ascii="Calibri" w:hAnsi="Calibri" w:cs="Calibri"/>
          <w:b/>
          <w:lang w:eastAsia="en-GB"/>
        </w:rPr>
        <w:t>ACTION: Nominate a member to monitor changes to pathways developed by LOCS</w:t>
      </w:r>
    </w:p>
    <w:p w:rsidR="005C7537" w:rsidRDefault="005C7537" w:rsidP="00243E55">
      <w:pPr>
        <w:pStyle w:val="ListParagraph"/>
        <w:pBdr>
          <w:bottom w:val="single" w:sz="6" w:space="1" w:color="auto"/>
        </w:pBdr>
        <w:spacing w:line="360" w:lineRule="auto"/>
        <w:jc w:val="both"/>
        <w:rPr>
          <w:rFonts w:ascii="Calibri" w:hAnsi="Calibri" w:cs="Calibri"/>
          <w:b/>
          <w:lang w:eastAsia="en-GB"/>
        </w:rPr>
      </w:pPr>
    </w:p>
    <w:p w:rsidR="005C7537" w:rsidRDefault="005C7537" w:rsidP="00243E55">
      <w:pPr>
        <w:pStyle w:val="ListParagraph"/>
        <w:pBdr>
          <w:bottom w:val="single" w:sz="6" w:space="1" w:color="auto"/>
        </w:pBdr>
        <w:spacing w:line="360" w:lineRule="auto"/>
        <w:jc w:val="both"/>
        <w:rPr>
          <w:rFonts w:ascii="Calibri" w:hAnsi="Calibri" w:cs="Calibri"/>
          <w:b/>
          <w:lang w:eastAsia="en-GB"/>
        </w:rPr>
      </w:pPr>
      <w:r>
        <w:rPr>
          <w:rFonts w:ascii="Calibri" w:hAnsi="Calibri" w:cs="Calibri"/>
          <w:b/>
          <w:noProof/>
          <w:lang w:eastAsia="en-GB"/>
        </w:rPr>
        <w:pict>
          <v:shapetype id="_x0000_t32" coordsize="21600,21600" o:spt="32" o:oned="t" path="m,l21600,21600e" filled="f">
            <v:path arrowok="t" fillok="f" o:connecttype="none"/>
            <o:lock v:ext="edit" shapetype="t"/>
          </v:shapetype>
          <v:shape id="_x0000_s1026" type="#_x0000_t32" style="position:absolute;left:0;text-align:left;margin-left:37.5pt;margin-top:8.4pt;width:414.75pt;height:0;z-index:251658240" o:connectortype="straight"/>
        </w:pict>
      </w:r>
    </w:p>
    <w:p w:rsidR="005C7537" w:rsidRDefault="005C7537" w:rsidP="00243E55">
      <w:pPr>
        <w:pStyle w:val="ListParagraph"/>
        <w:pBdr>
          <w:bottom w:val="single" w:sz="6" w:space="1" w:color="auto"/>
        </w:pBdr>
        <w:spacing w:line="360" w:lineRule="auto"/>
        <w:jc w:val="both"/>
        <w:rPr>
          <w:rFonts w:ascii="Calibri" w:hAnsi="Calibri" w:cs="Calibri"/>
          <w:b/>
          <w:lang w:eastAsia="en-GB"/>
        </w:rPr>
      </w:pPr>
    </w:p>
    <w:p w:rsidR="005C7537" w:rsidRDefault="005C7537" w:rsidP="005C7537">
      <w:pPr>
        <w:pStyle w:val="ListParagraph"/>
        <w:pBdr>
          <w:bottom w:val="single" w:sz="6" w:space="1" w:color="auto"/>
        </w:pBdr>
        <w:spacing w:line="360" w:lineRule="auto"/>
        <w:jc w:val="center"/>
        <w:rPr>
          <w:rFonts w:ascii="Calibri" w:hAnsi="Calibri" w:cs="Calibri"/>
          <w:b/>
          <w:lang w:eastAsia="en-GB"/>
        </w:rPr>
      </w:pPr>
      <w:r>
        <w:rPr>
          <w:rFonts w:ascii="Calibri" w:hAnsi="Calibri" w:cs="Calibri"/>
          <w:b/>
          <w:lang w:eastAsia="en-GB"/>
        </w:rPr>
        <w:t>***Close of Strategy Planning***</w:t>
      </w:r>
    </w:p>
    <w:p w:rsidR="005C7537" w:rsidRDefault="005C7537" w:rsidP="00243E55">
      <w:pPr>
        <w:pStyle w:val="ListParagraph"/>
        <w:pBdr>
          <w:bottom w:val="single" w:sz="6" w:space="1" w:color="auto"/>
        </w:pBdr>
        <w:spacing w:line="360" w:lineRule="auto"/>
        <w:jc w:val="both"/>
        <w:rPr>
          <w:rFonts w:ascii="Calibri" w:hAnsi="Calibri" w:cs="Calibri"/>
          <w:b/>
          <w:lang w:eastAsia="en-GB"/>
        </w:rPr>
      </w:pPr>
    </w:p>
    <w:p w:rsidR="005C7537" w:rsidRDefault="005C7537" w:rsidP="00243E55">
      <w:pPr>
        <w:pStyle w:val="ListParagraph"/>
        <w:spacing w:line="360" w:lineRule="auto"/>
        <w:jc w:val="both"/>
        <w:rPr>
          <w:rFonts w:ascii="Calibri" w:hAnsi="Calibri" w:cs="Calibri"/>
          <w:b/>
          <w:lang w:eastAsia="en-GB"/>
        </w:rPr>
      </w:pPr>
    </w:p>
    <w:p w:rsidR="005C7537" w:rsidRDefault="005C7537" w:rsidP="00243E55">
      <w:pPr>
        <w:pStyle w:val="ListParagraph"/>
        <w:spacing w:line="360" w:lineRule="auto"/>
        <w:jc w:val="both"/>
        <w:rPr>
          <w:rFonts w:ascii="Calibri" w:hAnsi="Calibri" w:cs="Calibri"/>
          <w:b/>
          <w:lang w:eastAsia="en-GB"/>
        </w:rPr>
      </w:pPr>
      <w:r>
        <w:rPr>
          <w:rFonts w:ascii="Calibri" w:hAnsi="Calibri" w:cs="Calibri"/>
          <w:b/>
          <w:lang w:eastAsia="en-GB"/>
        </w:rPr>
        <w:t>Due to meeting room time constraints, the following meeting updates were available:</w:t>
      </w:r>
    </w:p>
    <w:p w:rsidR="005C7537" w:rsidRDefault="005C7537" w:rsidP="00243E55">
      <w:pPr>
        <w:pStyle w:val="ListParagraph"/>
        <w:spacing w:line="360" w:lineRule="auto"/>
        <w:jc w:val="both"/>
        <w:rPr>
          <w:rFonts w:ascii="Calibri" w:hAnsi="Calibri" w:cs="Calibri"/>
          <w:b/>
          <w:lang w:eastAsia="en-GB"/>
        </w:rPr>
      </w:pPr>
    </w:p>
    <w:p w:rsidR="005C7537" w:rsidRDefault="005C7537" w:rsidP="00243E55">
      <w:pPr>
        <w:pStyle w:val="ListParagraph"/>
        <w:spacing w:line="360" w:lineRule="auto"/>
        <w:jc w:val="both"/>
        <w:rPr>
          <w:rFonts w:ascii="Calibri" w:hAnsi="Calibri" w:cs="Calibri"/>
          <w:b/>
          <w:u w:val="single"/>
          <w:lang w:eastAsia="en-GB"/>
        </w:rPr>
      </w:pPr>
      <w:r w:rsidRPr="005C7537">
        <w:rPr>
          <w:rFonts w:ascii="Calibri" w:hAnsi="Calibri" w:cs="Calibri"/>
          <w:b/>
          <w:u w:val="single"/>
          <w:lang w:eastAsia="en-GB"/>
        </w:rPr>
        <w:t>AGENDA</w:t>
      </w:r>
    </w:p>
    <w:p w:rsidR="005C7537" w:rsidRDefault="005C7537" w:rsidP="00243E55">
      <w:pPr>
        <w:pStyle w:val="ListParagraph"/>
        <w:spacing w:line="360" w:lineRule="auto"/>
        <w:jc w:val="both"/>
        <w:rPr>
          <w:rFonts w:ascii="Calibri" w:hAnsi="Calibri" w:cs="Calibri"/>
          <w:b/>
          <w:u w:val="single"/>
          <w:lang w:eastAsia="en-GB"/>
        </w:rPr>
      </w:pPr>
    </w:p>
    <w:p w:rsidR="005C7537" w:rsidRDefault="005C7537" w:rsidP="005C7537">
      <w:pPr>
        <w:pStyle w:val="ListParagraph"/>
        <w:numPr>
          <w:ilvl w:val="0"/>
          <w:numId w:val="20"/>
        </w:numPr>
        <w:spacing w:line="360" w:lineRule="auto"/>
        <w:jc w:val="both"/>
        <w:rPr>
          <w:rFonts w:ascii="Calibri" w:hAnsi="Calibri" w:cs="Calibri"/>
          <w:b/>
          <w:u w:val="single"/>
          <w:lang w:eastAsia="en-GB"/>
        </w:rPr>
      </w:pPr>
      <w:r>
        <w:rPr>
          <w:rFonts w:ascii="Calibri" w:hAnsi="Calibri" w:cs="Calibri"/>
          <w:b/>
          <w:u w:val="single"/>
          <w:lang w:eastAsia="en-GB"/>
        </w:rPr>
        <w:t>LOC Website</w:t>
      </w:r>
    </w:p>
    <w:p w:rsidR="005C7537" w:rsidRDefault="005C7537" w:rsidP="005C7537">
      <w:pPr>
        <w:pStyle w:val="ListParagraph"/>
        <w:spacing w:line="360" w:lineRule="auto"/>
        <w:ind w:left="1080"/>
        <w:jc w:val="both"/>
        <w:rPr>
          <w:rFonts w:ascii="Calibri" w:hAnsi="Calibri" w:cs="Calibri"/>
          <w:b/>
          <w:u w:val="single"/>
          <w:lang w:eastAsia="en-GB"/>
        </w:rPr>
      </w:pPr>
    </w:p>
    <w:p w:rsidR="005C7537" w:rsidRPr="005C7537" w:rsidRDefault="005C7537" w:rsidP="005C7537">
      <w:pPr>
        <w:pStyle w:val="ListParagraph"/>
        <w:spacing w:line="360" w:lineRule="auto"/>
        <w:ind w:left="1080"/>
        <w:jc w:val="both"/>
        <w:rPr>
          <w:rFonts w:ascii="Calibri" w:hAnsi="Calibri" w:cs="Calibri"/>
          <w:lang w:eastAsia="en-GB"/>
        </w:rPr>
      </w:pPr>
      <w:r w:rsidRPr="005C7537">
        <w:rPr>
          <w:rFonts w:ascii="Calibri" w:hAnsi="Calibri" w:cs="Calibri"/>
          <w:lang w:eastAsia="en-GB"/>
        </w:rPr>
        <w:t xml:space="preserve">Amy has worked hard at </w:t>
      </w:r>
      <w:proofErr w:type="gramStart"/>
      <w:r w:rsidRPr="005C7537">
        <w:rPr>
          <w:rFonts w:ascii="Calibri" w:hAnsi="Calibri" w:cs="Calibri"/>
          <w:lang w:eastAsia="en-GB"/>
        </w:rPr>
        <w:t>migrating</w:t>
      </w:r>
      <w:proofErr w:type="gramEnd"/>
      <w:r w:rsidRPr="005C7537">
        <w:rPr>
          <w:rFonts w:ascii="Calibri" w:hAnsi="Calibri" w:cs="Calibri"/>
          <w:lang w:eastAsia="en-GB"/>
        </w:rPr>
        <w:t xml:space="preserve"> the relevant information over to the new website.</w:t>
      </w:r>
      <w:r>
        <w:rPr>
          <w:rFonts w:ascii="Calibri" w:hAnsi="Calibri" w:cs="Calibri"/>
          <w:lang w:eastAsia="en-GB"/>
        </w:rPr>
        <w:t xml:space="preserve"> This now needs the green light for redirection from the old website to the new website.</w:t>
      </w:r>
      <w:r w:rsidR="0050675E">
        <w:rPr>
          <w:rFonts w:ascii="Calibri" w:hAnsi="Calibri" w:cs="Calibri"/>
          <w:lang w:eastAsia="en-GB"/>
        </w:rPr>
        <w:t xml:space="preserve"> Amy has not received any feedback as yet in regards to how the website looks.</w:t>
      </w:r>
    </w:p>
    <w:p w:rsidR="005C7537" w:rsidRDefault="005C7537" w:rsidP="005C7537">
      <w:pPr>
        <w:pStyle w:val="ListParagraph"/>
        <w:spacing w:line="360" w:lineRule="auto"/>
        <w:ind w:left="1080"/>
        <w:jc w:val="both"/>
        <w:rPr>
          <w:rFonts w:ascii="Calibri" w:hAnsi="Calibri" w:cs="Calibri"/>
          <w:b/>
          <w:u w:val="single"/>
          <w:lang w:eastAsia="en-GB"/>
        </w:rPr>
      </w:pPr>
    </w:p>
    <w:p w:rsidR="005C7537" w:rsidRDefault="005C7537" w:rsidP="005C7537">
      <w:pPr>
        <w:pStyle w:val="ListParagraph"/>
        <w:spacing w:line="360" w:lineRule="auto"/>
        <w:ind w:left="1080"/>
        <w:jc w:val="both"/>
        <w:rPr>
          <w:rFonts w:ascii="Calibri" w:hAnsi="Calibri" w:cs="Calibri"/>
          <w:b/>
          <w:lang w:eastAsia="en-GB"/>
        </w:rPr>
      </w:pPr>
      <w:r w:rsidRPr="005C7537">
        <w:rPr>
          <w:rFonts w:ascii="Calibri" w:hAnsi="Calibri" w:cs="Calibri"/>
          <w:b/>
          <w:lang w:eastAsia="en-GB"/>
        </w:rPr>
        <w:t>ACTION: All committee members to feedback to Amy by Wednesday 14</w:t>
      </w:r>
      <w:r w:rsidRPr="005C7537">
        <w:rPr>
          <w:rFonts w:ascii="Calibri" w:hAnsi="Calibri" w:cs="Calibri"/>
          <w:b/>
          <w:vertAlign w:val="superscript"/>
          <w:lang w:eastAsia="en-GB"/>
        </w:rPr>
        <w:t>th</w:t>
      </w:r>
      <w:r w:rsidRPr="005C7537">
        <w:rPr>
          <w:rFonts w:ascii="Calibri" w:hAnsi="Calibri" w:cs="Calibri"/>
          <w:b/>
          <w:lang w:eastAsia="en-GB"/>
        </w:rPr>
        <w:t xml:space="preserve"> December over the effectiveness and accuracy on the new website. This will allow the redirection process to begin </w:t>
      </w:r>
      <w:proofErr w:type="spellStart"/>
      <w:proofErr w:type="gramStart"/>
      <w:r w:rsidRPr="005C7537">
        <w:rPr>
          <w:rFonts w:ascii="Calibri" w:hAnsi="Calibri" w:cs="Calibri"/>
          <w:b/>
          <w:lang w:eastAsia="en-GB"/>
        </w:rPr>
        <w:t>asap</w:t>
      </w:r>
      <w:proofErr w:type="spellEnd"/>
      <w:proofErr w:type="gramEnd"/>
      <w:r w:rsidRPr="005C7537">
        <w:rPr>
          <w:rFonts w:ascii="Calibri" w:hAnsi="Calibri" w:cs="Calibri"/>
          <w:b/>
          <w:lang w:eastAsia="en-GB"/>
        </w:rPr>
        <w:t>.</w:t>
      </w:r>
    </w:p>
    <w:p w:rsidR="005C7537" w:rsidRDefault="005C7537" w:rsidP="005C7537">
      <w:pPr>
        <w:pStyle w:val="ListParagraph"/>
        <w:spacing w:line="360" w:lineRule="auto"/>
        <w:ind w:left="1080"/>
        <w:jc w:val="both"/>
        <w:rPr>
          <w:rFonts w:ascii="Calibri" w:hAnsi="Calibri" w:cs="Calibri"/>
          <w:b/>
          <w:lang w:eastAsia="en-GB"/>
        </w:rPr>
      </w:pPr>
    </w:p>
    <w:p w:rsidR="005C7537" w:rsidRPr="005C7537" w:rsidRDefault="005C7537" w:rsidP="005C7537">
      <w:pPr>
        <w:pStyle w:val="ListParagraph"/>
        <w:spacing w:line="360" w:lineRule="auto"/>
        <w:ind w:left="1080"/>
        <w:jc w:val="both"/>
        <w:rPr>
          <w:rFonts w:ascii="Calibri" w:hAnsi="Calibri" w:cs="Calibri"/>
          <w:b/>
          <w:lang w:eastAsia="en-GB"/>
        </w:rPr>
      </w:pPr>
    </w:p>
    <w:p w:rsidR="005C7537" w:rsidRDefault="005C7537" w:rsidP="005C7537">
      <w:pPr>
        <w:pStyle w:val="ListParagraph"/>
        <w:numPr>
          <w:ilvl w:val="0"/>
          <w:numId w:val="20"/>
        </w:numPr>
        <w:spacing w:line="360" w:lineRule="auto"/>
        <w:jc w:val="both"/>
        <w:rPr>
          <w:rFonts w:ascii="Calibri" w:hAnsi="Calibri" w:cs="Calibri"/>
          <w:b/>
          <w:u w:val="single"/>
          <w:lang w:eastAsia="en-GB"/>
        </w:rPr>
      </w:pPr>
      <w:r w:rsidRPr="005C7537">
        <w:rPr>
          <w:rFonts w:ascii="Calibri" w:hAnsi="Calibri" w:cs="Calibri"/>
          <w:b/>
          <w:u w:val="single"/>
          <w:lang w:eastAsia="en-GB"/>
        </w:rPr>
        <w:t>BNSSG</w:t>
      </w:r>
    </w:p>
    <w:p w:rsidR="005C7537" w:rsidRDefault="005C7537" w:rsidP="005C7537">
      <w:pPr>
        <w:pStyle w:val="ListParagraph"/>
        <w:spacing w:line="360" w:lineRule="auto"/>
        <w:ind w:left="1080"/>
        <w:jc w:val="both"/>
        <w:rPr>
          <w:rFonts w:ascii="Calibri" w:hAnsi="Calibri" w:cs="Calibri"/>
          <w:b/>
          <w:u w:val="single"/>
          <w:lang w:eastAsia="en-GB"/>
        </w:rPr>
      </w:pPr>
    </w:p>
    <w:p w:rsidR="005C7537" w:rsidRDefault="005C7537" w:rsidP="0050675E">
      <w:pPr>
        <w:pStyle w:val="ListParagraph"/>
        <w:numPr>
          <w:ilvl w:val="1"/>
          <w:numId w:val="20"/>
        </w:numPr>
        <w:spacing w:line="360" w:lineRule="auto"/>
        <w:jc w:val="both"/>
        <w:rPr>
          <w:rFonts w:ascii="Calibri" w:hAnsi="Calibri" w:cs="Calibri"/>
          <w:lang w:eastAsia="en-GB"/>
        </w:rPr>
      </w:pPr>
      <w:r w:rsidRPr="005C7537">
        <w:rPr>
          <w:rFonts w:ascii="Calibri" w:hAnsi="Calibri" w:cs="Calibri"/>
          <w:lang w:eastAsia="en-GB"/>
        </w:rPr>
        <w:t>Andrew Pinn</w:t>
      </w:r>
      <w:r>
        <w:rPr>
          <w:rFonts w:ascii="Calibri" w:hAnsi="Calibri" w:cs="Calibri"/>
          <w:lang w:eastAsia="en-GB"/>
        </w:rPr>
        <w:t xml:space="preserve"> reported the current BEH glaucoma and post cat service contracts are </w:t>
      </w:r>
      <w:r w:rsidR="0050675E">
        <w:rPr>
          <w:rFonts w:ascii="Calibri" w:hAnsi="Calibri" w:cs="Calibri"/>
          <w:lang w:eastAsia="en-GB"/>
        </w:rPr>
        <w:t>subservient</w:t>
      </w:r>
      <w:r>
        <w:rPr>
          <w:rFonts w:ascii="Calibri" w:hAnsi="Calibri" w:cs="Calibri"/>
          <w:lang w:eastAsia="en-GB"/>
        </w:rPr>
        <w:t xml:space="preserve">. Margaret Kemp </w:t>
      </w:r>
      <w:r w:rsidR="0050675E">
        <w:rPr>
          <w:rFonts w:ascii="Calibri" w:hAnsi="Calibri" w:cs="Calibri"/>
          <w:lang w:eastAsia="en-GB"/>
        </w:rPr>
        <w:t>has fed this back and an update is anticipated.</w:t>
      </w:r>
    </w:p>
    <w:p w:rsidR="0050675E" w:rsidRDefault="0050675E" w:rsidP="0050675E">
      <w:pPr>
        <w:pStyle w:val="ListParagraph"/>
        <w:numPr>
          <w:ilvl w:val="1"/>
          <w:numId w:val="20"/>
        </w:numPr>
        <w:spacing w:line="360" w:lineRule="auto"/>
        <w:jc w:val="both"/>
        <w:rPr>
          <w:rFonts w:ascii="Calibri" w:hAnsi="Calibri" w:cs="Calibri"/>
          <w:lang w:eastAsia="en-GB"/>
        </w:rPr>
      </w:pPr>
      <w:r>
        <w:rPr>
          <w:rFonts w:ascii="Calibri" w:hAnsi="Calibri" w:cs="Calibri"/>
          <w:lang w:eastAsia="en-GB"/>
        </w:rPr>
        <w:t>ICS Update – to be obtained from John Hopcroft</w:t>
      </w:r>
      <w:r w:rsidR="00AE774E">
        <w:rPr>
          <w:rFonts w:ascii="Calibri" w:hAnsi="Calibri" w:cs="Calibri"/>
          <w:lang w:eastAsia="en-GB"/>
        </w:rPr>
        <w:t xml:space="preserve"> - TBA</w:t>
      </w:r>
    </w:p>
    <w:p w:rsidR="0050675E" w:rsidRDefault="0050675E" w:rsidP="005C7537">
      <w:pPr>
        <w:pStyle w:val="ListParagraph"/>
        <w:spacing w:line="360" w:lineRule="auto"/>
        <w:ind w:left="1080"/>
        <w:jc w:val="both"/>
        <w:rPr>
          <w:rFonts w:ascii="Calibri" w:hAnsi="Calibri" w:cs="Calibri"/>
          <w:lang w:eastAsia="en-GB"/>
        </w:rPr>
      </w:pPr>
    </w:p>
    <w:p w:rsidR="0050675E" w:rsidRDefault="0050675E" w:rsidP="0050675E">
      <w:pPr>
        <w:pStyle w:val="ListParagraph"/>
        <w:numPr>
          <w:ilvl w:val="0"/>
          <w:numId w:val="20"/>
        </w:numPr>
        <w:spacing w:line="360" w:lineRule="auto"/>
        <w:jc w:val="both"/>
        <w:rPr>
          <w:rFonts w:ascii="Calibri" w:hAnsi="Calibri" w:cs="Calibri"/>
          <w:b/>
          <w:u w:val="single"/>
          <w:lang w:eastAsia="en-GB"/>
        </w:rPr>
      </w:pPr>
      <w:r w:rsidRPr="0050675E">
        <w:rPr>
          <w:rFonts w:ascii="Calibri" w:hAnsi="Calibri" w:cs="Calibri"/>
          <w:b/>
          <w:u w:val="single"/>
          <w:lang w:eastAsia="en-GB"/>
        </w:rPr>
        <w:t>BANES</w:t>
      </w:r>
      <w:r>
        <w:rPr>
          <w:rFonts w:ascii="Calibri" w:hAnsi="Calibri" w:cs="Calibri"/>
          <w:b/>
          <w:u w:val="single"/>
          <w:lang w:eastAsia="en-GB"/>
        </w:rPr>
        <w:t xml:space="preserve"> – Andrew Edwards</w:t>
      </w:r>
    </w:p>
    <w:p w:rsidR="0050675E" w:rsidRDefault="0050675E" w:rsidP="0050675E">
      <w:pPr>
        <w:pStyle w:val="ListParagraph"/>
        <w:spacing w:line="360" w:lineRule="auto"/>
        <w:ind w:left="1080"/>
        <w:jc w:val="both"/>
        <w:rPr>
          <w:rFonts w:ascii="Calibri" w:hAnsi="Calibri" w:cs="Calibri"/>
          <w:b/>
          <w:u w:val="single"/>
          <w:lang w:eastAsia="en-GB"/>
        </w:rPr>
      </w:pPr>
    </w:p>
    <w:p w:rsidR="0050675E" w:rsidRDefault="0050675E" w:rsidP="0050675E">
      <w:pPr>
        <w:pStyle w:val="ListParagraph"/>
        <w:spacing w:line="360" w:lineRule="auto"/>
        <w:ind w:left="1080"/>
        <w:jc w:val="both"/>
        <w:rPr>
          <w:rFonts w:ascii="Calibri" w:hAnsi="Calibri" w:cs="Calibri"/>
          <w:lang w:eastAsia="en-GB"/>
        </w:rPr>
      </w:pPr>
      <w:r w:rsidRPr="0050675E">
        <w:rPr>
          <w:rFonts w:ascii="Calibri" w:hAnsi="Calibri" w:cs="Calibri"/>
          <w:lang w:eastAsia="en-GB"/>
        </w:rPr>
        <w:t>There is no new information to report</w:t>
      </w:r>
    </w:p>
    <w:p w:rsidR="0050675E" w:rsidRDefault="0050675E" w:rsidP="0050675E">
      <w:pPr>
        <w:pStyle w:val="ListParagraph"/>
        <w:spacing w:line="360" w:lineRule="auto"/>
        <w:ind w:left="1080"/>
        <w:jc w:val="both"/>
        <w:rPr>
          <w:rFonts w:ascii="Calibri" w:hAnsi="Calibri" w:cs="Calibri"/>
          <w:lang w:eastAsia="en-GB"/>
        </w:rPr>
      </w:pPr>
    </w:p>
    <w:p w:rsidR="0050675E" w:rsidRDefault="0050675E" w:rsidP="0050675E">
      <w:pPr>
        <w:pStyle w:val="ListParagraph"/>
        <w:numPr>
          <w:ilvl w:val="0"/>
          <w:numId w:val="20"/>
        </w:numPr>
        <w:spacing w:line="360" w:lineRule="auto"/>
        <w:jc w:val="both"/>
        <w:rPr>
          <w:rFonts w:ascii="Calibri" w:hAnsi="Calibri" w:cs="Calibri"/>
          <w:b/>
          <w:u w:val="single"/>
          <w:lang w:eastAsia="en-GB"/>
        </w:rPr>
      </w:pPr>
      <w:r w:rsidRPr="0050675E">
        <w:rPr>
          <w:rFonts w:ascii="Calibri" w:hAnsi="Calibri" w:cs="Calibri"/>
          <w:b/>
          <w:u w:val="single"/>
          <w:lang w:eastAsia="en-GB"/>
        </w:rPr>
        <w:t>PES – Amy Hughes</w:t>
      </w:r>
    </w:p>
    <w:p w:rsidR="0050675E" w:rsidRDefault="0050675E" w:rsidP="0050675E">
      <w:pPr>
        <w:pStyle w:val="ListParagraph"/>
        <w:spacing w:line="360" w:lineRule="auto"/>
        <w:ind w:left="1080"/>
        <w:jc w:val="both"/>
        <w:rPr>
          <w:rFonts w:ascii="Calibri" w:hAnsi="Calibri" w:cs="Calibri"/>
          <w:b/>
          <w:u w:val="single"/>
          <w:lang w:eastAsia="en-GB"/>
        </w:rPr>
      </w:pPr>
    </w:p>
    <w:p w:rsidR="0050675E" w:rsidRDefault="0050675E" w:rsidP="0050675E">
      <w:pPr>
        <w:pStyle w:val="ListParagraph"/>
        <w:spacing w:line="360" w:lineRule="auto"/>
        <w:ind w:left="1080"/>
        <w:jc w:val="both"/>
        <w:rPr>
          <w:rFonts w:ascii="Calibri" w:hAnsi="Calibri" w:cs="Calibri"/>
          <w:lang w:eastAsia="en-GB"/>
        </w:rPr>
      </w:pPr>
      <w:r w:rsidRPr="0050675E">
        <w:rPr>
          <w:rFonts w:ascii="Calibri" w:hAnsi="Calibri" w:cs="Calibri"/>
          <w:lang w:eastAsia="en-GB"/>
        </w:rPr>
        <w:t xml:space="preserve">Amy was unable to attend the meeting </w:t>
      </w:r>
      <w:r w:rsidR="00AE774E" w:rsidRPr="0050675E">
        <w:rPr>
          <w:rFonts w:ascii="Calibri" w:hAnsi="Calibri" w:cs="Calibri"/>
          <w:lang w:eastAsia="en-GB"/>
        </w:rPr>
        <w:t>due to</w:t>
      </w:r>
      <w:r w:rsidRPr="0050675E">
        <w:rPr>
          <w:rFonts w:ascii="Calibri" w:hAnsi="Calibri" w:cs="Calibri"/>
          <w:lang w:eastAsia="en-GB"/>
        </w:rPr>
        <w:t xml:space="preserve"> illness but </w:t>
      </w:r>
      <w:r w:rsidR="00AE774E" w:rsidRPr="0050675E">
        <w:rPr>
          <w:rFonts w:ascii="Calibri" w:hAnsi="Calibri" w:cs="Calibri"/>
          <w:lang w:eastAsia="en-GB"/>
        </w:rPr>
        <w:t xml:space="preserve">sent </w:t>
      </w:r>
      <w:r w:rsidR="00AE774E">
        <w:rPr>
          <w:rFonts w:ascii="Calibri" w:hAnsi="Calibri" w:cs="Calibri"/>
          <w:lang w:eastAsia="en-GB"/>
        </w:rPr>
        <w:t>the</w:t>
      </w:r>
      <w:r>
        <w:rPr>
          <w:rFonts w:ascii="Calibri" w:hAnsi="Calibri" w:cs="Calibri"/>
          <w:lang w:eastAsia="en-GB"/>
        </w:rPr>
        <w:t xml:space="preserve"> following update:</w:t>
      </w:r>
    </w:p>
    <w:p w:rsidR="0050675E" w:rsidRDefault="0050675E" w:rsidP="0050675E">
      <w:pPr>
        <w:pStyle w:val="ListParagraph"/>
        <w:spacing w:line="360" w:lineRule="auto"/>
        <w:ind w:left="1080"/>
        <w:jc w:val="both"/>
        <w:rPr>
          <w:rFonts w:ascii="Calibri" w:hAnsi="Calibri" w:cs="Calibri"/>
          <w:lang w:eastAsia="en-GB"/>
        </w:rPr>
      </w:pPr>
    </w:p>
    <w:p w:rsidR="0050675E" w:rsidRDefault="0050675E" w:rsidP="0050675E">
      <w:pPr>
        <w:pStyle w:val="ListParagraph"/>
        <w:numPr>
          <w:ilvl w:val="0"/>
          <w:numId w:val="24"/>
        </w:numPr>
        <w:spacing w:before="100" w:beforeAutospacing="1" w:after="100" w:afterAutospacing="1" w:line="240" w:lineRule="auto"/>
        <w:rPr>
          <w:rFonts w:ascii="Calibri" w:eastAsia="Times New Roman" w:hAnsi="Calibri" w:cs="Calibri"/>
          <w:color w:val="000000"/>
          <w:sz w:val="24"/>
          <w:szCs w:val="24"/>
          <w:lang w:eastAsia="en-GB"/>
        </w:rPr>
      </w:pPr>
      <w:r w:rsidRPr="0050675E">
        <w:rPr>
          <w:rFonts w:ascii="Calibri" w:eastAsia="Times New Roman" w:hAnsi="Calibri" w:cs="Calibri"/>
          <w:color w:val="000000"/>
          <w:sz w:val="24"/>
          <w:szCs w:val="24"/>
          <w:lang w:eastAsia="en-GB"/>
        </w:rPr>
        <w:t xml:space="preserve">VCHP: Karen and </w:t>
      </w:r>
      <w:r>
        <w:rPr>
          <w:rFonts w:ascii="Calibri" w:eastAsia="Times New Roman" w:hAnsi="Calibri" w:cs="Calibri"/>
          <w:color w:val="000000"/>
          <w:sz w:val="24"/>
          <w:szCs w:val="24"/>
          <w:lang w:eastAsia="en-GB"/>
        </w:rPr>
        <w:t>Amy have sent</w:t>
      </w:r>
      <w:r w:rsidRPr="0050675E">
        <w:rPr>
          <w:rFonts w:ascii="Calibri" w:eastAsia="Times New Roman" w:hAnsi="Calibri" w:cs="Calibri"/>
          <w:color w:val="000000"/>
          <w:sz w:val="24"/>
          <w:szCs w:val="24"/>
          <w:lang w:eastAsia="en-GB"/>
        </w:rPr>
        <w:t xml:space="preserve"> a join</w:t>
      </w:r>
      <w:r>
        <w:rPr>
          <w:rFonts w:ascii="Calibri" w:eastAsia="Times New Roman" w:hAnsi="Calibri" w:cs="Calibri"/>
          <w:color w:val="000000"/>
          <w:sz w:val="24"/>
          <w:szCs w:val="24"/>
          <w:lang w:eastAsia="en-GB"/>
        </w:rPr>
        <w:t>t</w:t>
      </w:r>
      <w:r w:rsidRPr="0050675E">
        <w:rPr>
          <w:rFonts w:ascii="Calibri" w:eastAsia="Times New Roman" w:hAnsi="Calibri" w:cs="Calibri"/>
          <w:color w:val="000000"/>
          <w:sz w:val="24"/>
          <w:szCs w:val="24"/>
          <w:lang w:eastAsia="en-GB"/>
        </w:rPr>
        <w:t xml:space="preserve"> introductory email to Andy Newton and Margaret Kemp with an introduction to the charity and project</w:t>
      </w:r>
      <w:r>
        <w:rPr>
          <w:rFonts w:ascii="Calibri" w:eastAsia="Times New Roman" w:hAnsi="Calibri" w:cs="Calibri"/>
          <w:color w:val="000000"/>
          <w:sz w:val="24"/>
          <w:szCs w:val="24"/>
          <w:lang w:eastAsia="en-GB"/>
        </w:rPr>
        <w:t>,</w:t>
      </w:r>
      <w:r w:rsidRPr="0050675E">
        <w:rPr>
          <w:rFonts w:ascii="Calibri" w:eastAsia="Times New Roman" w:hAnsi="Calibri" w:cs="Calibri"/>
          <w:color w:val="000000"/>
          <w:sz w:val="24"/>
          <w:szCs w:val="24"/>
          <w:lang w:eastAsia="en-GB"/>
        </w:rPr>
        <w:t xml:space="preserve"> asking for a meeting to discuss further. As yet </w:t>
      </w:r>
      <w:r>
        <w:rPr>
          <w:rFonts w:ascii="Calibri" w:eastAsia="Times New Roman" w:hAnsi="Calibri" w:cs="Calibri"/>
          <w:color w:val="000000"/>
          <w:sz w:val="24"/>
          <w:szCs w:val="24"/>
          <w:lang w:eastAsia="en-GB"/>
        </w:rPr>
        <w:t>no reply has been received</w:t>
      </w:r>
      <w:r w:rsidRPr="0050675E">
        <w:rPr>
          <w:rFonts w:ascii="Calibri" w:eastAsia="Times New Roman" w:hAnsi="Calibri" w:cs="Calibri"/>
          <w:color w:val="000000"/>
          <w:sz w:val="24"/>
          <w:szCs w:val="24"/>
          <w:lang w:eastAsia="en-GB"/>
        </w:rPr>
        <w:t xml:space="preserve">. If anyone has any other point of contact that would be worth trying, please let </w:t>
      </w:r>
      <w:r>
        <w:rPr>
          <w:rFonts w:ascii="Calibri" w:eastAsia="Times New Roman" w:hAnsi="Calibri" w:cs="Calibri"/>
          <w:color w:val="000000"/>
          <w:sz w:val="24"/>
          <w:szCs w:val="24"/>
          <w:lang w:eastAsia="en-GB"/>
        </w:rPr>
        <w:t>Amy know</w:t>
      </w:r>
      <w:r w:rsidRPr="0050675E">
        <w:rPr>
          <w:rFonts w:ascii="Calibri" w:eastAsia="Times New Roman" w:hAnsi="Calibri" w:cs="Calibri"/>
          <w:color w:val="000000"/>
          <w:sz w:val="24"/>
          <w:szCs w:val="24"/>
          <w:lang w:eastAsia="en-GB"/>
        </w:rPr>
        <w:t>. </w:t>
      </w:r>
    </w:p>
    <w:p w:rsidR="0050675E" w:rsidRPr="0050675E" w:rsidRDefault="0050675E" w:rsidP="0050675E">
      <w:pPr>
        <w:pStyle w:val="ListParagraph"/>
        <w:spacing w:before="100" w:beforeAutospacing="1" w:after="100" w:afterAutospacing="1" w:line="240" w:lineRule="auto"/>
        <w:ind w:left="1305"/>
        <w:rPr>
          <w:rFonts w:ascii="Calibri" w:eastAsia="Times New Roman" w:hAnsi="Calibri" w:cs="Calibri"/>
          <w:color w:val="000000"/>
          <w:sz w:val="24"/>
          <w:szCs w:val="24"/>
          <w:lang w:eastAsia="en-GB"/>
        </w:rPr>
      </w:pPr>
    </w:p>
    <w:p w:rsidR="0050675E" w:rsidRPr="0050675E" w:rsidRDefault="0050675E" w:rsidP="0050675E">
      <w:pPr>
        <w:pStyle w:val="ListParagraph"/>
        <w:numPr>
          <w:ilvl w:val="0"/>
          <w:numId w:val="24"/>
        </w:numPr>
        <w:shd w:val="clear" w:color="auto" w:fill="FFFFFF"/>
        <w:spacing w:before="100" w:beforeAutospacing="1" w:after="100" w:afterAutospacing="1" w:line="240" w:lineRule="auto"/>
        <w:rPr>
          <w:rFonts w:ascii="Calibri" w:eastAsia="Times New Roman" w:hAnsi="Calibri" w:cs="Calibri"/>
          <w:color w:val="000000"/>
          <w:sz w:val="24"/>
          <w:szCs w:val="24"/>
          <w:lang w:eastAsia="en-GB"/>
        </w:rPr>
      </w:pPr>
      <w:r w:rsidRPr="0050675E">
        <w:rPr>
          <w:rFonts w:ascii="Calibri" w:eastAsia="Times New Roman" w:hAnsi="Calibri" w:cs="Calibri"/>
          <w:color w:val="000000"/>
          <w:sz w:val="24"/>
          <w:szCs w:val="24"/>
          <w:lang w:eastAsia="en-GB"/>
        </w:rPr>
        <w:t xml:space="preserve">The national contract for cataract post-op with Practice Plus Group is signed, and </w:t>
      </w:r>
      <w:r>
        <w:rPr>
          <w:rFonts w:ascii="Calibri" w:eastAsia="Times New Roman" w:hAnsi="Calibri" w:cs="Calibri"/>
          <w:color w:val="000000"/>
          <w:sz w:val="24"/>
          <w:szCs w:val="24"/>
          <w:lang w:eastAsia="en-GB"/>
        </w:rPr>
        <w:t xml:space="preserve">Amy is </w:t>
      </w:r>
      <w:r w:rsidRPr="0050675E">
        <w:rPr>
          <w:rFonts w:ascii="Calibri" w:eastAsia="Times New Roman" w:hAnsi="Calibri" w:cs="Calibri"/>
          <w:color w:val="000000"/>
          <w:sz w:val="24"/>
          <w:szCs w:val="24"/>
          <w:lang w:eastAsia="en-GB"/>
        </w:rPr>
        <w:t>working to mobilise at Emerson's Green and Devizes. The EG launch event is scheduled for Monday 9</w:t>
      </w:r>
      <w:r w:rsidRPr="0050675E">
        <w:rPr>
          <w:rFonts w:ascii="Calibri" w:eastAsia="Times New Roman" w:hAnsi="Calibri" w:cs="Calibri"/>
          <w:color w:val="000000"/>
          <w:sz w:val="24"/>
          <w:szCs w:val="24"/>
          <w:vertAlign w:val="superscript"/>
          <w:lang w:eastAsia="en-GB"/>
        </w:rPr>
        <w:t>th</w:t>
      </w:r>
      <w:r w:rsidRPr="0050675E">
        <w:rPr>
          <w:rFonts w:ascii="Calibri" w:eastAsia="Times New Roman" w:hAnsi="Calibri" w:cs="Calibri"/>
          <w:color w:val="000000"/>
          <w:sz w:val="24"/>
          <w:szCs w:val="24"/>
          <w:lang w:eastAsia="en-GB"/>
        </w:rPr>
        <w:t xml:space="preserve"> January. PPG have an accredited cataract CPD that they are hoping </w:t>
      </w:r>
      <w:r>
        <w:rPr>
          <w:rFonts w:ascii="Calibri" w:eastAsia="Times New Roman" w:hAnsi="Calibri" w:cs="Calibri"/>
          <w:color w:val="000000"/>
          <w:sz w:val="24"/>
          <w:szCs w:val="24"/>
          <w:lang w:eastAsia="en-GB"/>
        </w:rPr>
        <w:t>their consultants can deliver; Amy</w:t>
      </w:r>
      <w:r w:rsidRPr="0050675E">
        <w:rPr>
          <w:rFonts w:ascii="Calibri" w:eastAsia="Times New Roman" w:hAnsi="Calibri" w:cs="Calibri"/>
          <w:color w:val="000000"/>
          <w:sz w:val="24"/>
          <w:szCs w:val="24"/>
          <w:lang w:eastAsia="en-GB"/>
        </w:rPr>
        <w:t xml:space="preserve"> should get confirmation of this over this week, then </w:t>
      </w:r>
      <w:r>
        <w:rPr>
          <w:rFonts w:ascii="Calibri" w:eastAsia="Times New Roman" w:hAnsi="Calibri" w:cs="Calibri"/>
          <w:color w:val="000000"/>
          <w:sz w:val="24"/>
          <w:szCs w:val="24"/>
          <w:lang w:eastAsia="en-GB"/>
        </w:rPr>
        <w:t>PES and LOC comms out can go out.</w:t>
      </w:r>
    </w:p>
    <w:p w:rsidR="0050675E" w:rsidRDefault="0050675E" w:rsidP="0050675E">
      <w:pPr>
        <w:pStyle w:val="ListParagraph"/>
        <w:spacing w:line="360" w:lineRule="auto"/>
        <w:ind w:left="1080"/>
        <w:jc w:val="both"/>
        <w:rPr>
          <w:rFonts w:ascii="Calibri" w:hAnsi="Calibri" w:cs="Calibri"/>
          <w:lang w:eastAsia="en-GB"/>
        </w:rPr>
      </w:pPr>
    </w:p>
    <w:p w:rsidR="0050675E" w:rsidRDefault="0050675E" w:rsidP="0050675E">
      <w:pPr>
        <w:pStyle w:val="ListParagraph"/>
        <w:spacing w:line="360" w:lineRule="auto"/>
        <w:ind w:left="1080"/>
        <w:jc w:val="both"/>
        <w:rPr>
          <w:rFonts w:ascii="Calibri" w:hAnsi="Calibri" w:cs="Calibri"/>
          <w:b/>
          <w:u w:val="single"/>
          <w:lang w:eastAsia="en-GB"/>
        </w:rPr>
      </w:pPr>
      <w:r w:rsidRPr="0050675E">
        <w:rPr>
          <w:rFonts w:ascii="Calibri" w:hAnsi="Calibri" w:cs="Calibri"/>
          <w:b/>
          <w:u w:val="single"/>
          <w:lang w:eastAsia="en-GB"/>
        </w:rPr>
        <w:t>Date of Next Meeting</w:t>
      </w:r>
    </w:p>
    <w:p w:rsidR="0050675E" w:rsidRDefault="0050675E" w:rsidP="0050675E">
      <w:pPr>
        <w:pStyle w:val="ListParagraph"/>
        <w:spacing w:line="360" w:lineRule="auto"/>
        <w:ind w:left="1080"/>
        <w:jc w:val="both"/>
        <w:rPr>
          <w:rFonts w:ascii="Calibri" w:hAnsi="Calibri" w:cs="Calibri"/>
          <w:b/>
          <w:u w:val="single"/>
          <w:lang w:eastAsia="en-GB"/>
        </w:rPr>
      </w:pPr>
    </w:p>
    <w:p w:rsidR="0050675E" w:rsidRPr="0050675E" w:rsidRDefault="0050675E" w:rsidP="0050675E">
      <w:pPr>
        <w:pStyle w:val="ListParagraph"/>
        <w:spacing w:line="360" w:lineRule="auto"/>
        <w:ind w:left="1080"/>
        <w:jc w:val="both"/>
        <w:rPr>
          <w:rFonts w:ascii="Calibri" w:hAnsi="Calibri" w:cs="Calibri"/>
          <w:lang w:eastAsia="en-GB"/>
        </w:rPr>
      </w:pPr>
      <w:r w:rsidRPr="0050675E">
        <w:rPr>
          <w:rFonts w:ascii="Calibri" w:hAnsi="Calibri" w:cs="Calibri"/>
          <w:lang w:eastAsia="en-GB"/>
        </w:rPr>
        <w:t>Monday 6</w:t>
      </w:r>
      <w:r w:rsidRPr="0050675E">
        <w:rPr>
          <w:rFonts w:ascii="Calibri" w:hAnsi="Calibri" w:cs="Calibri"/>
          <w:vertAlign w:val="superscript"/>
          <w:lang w:eastAsia="en-GB"/>
        </w:rPr>
        <w:t>th</w:t>
      </w:r>
      <w:r w:rsidRPr="0050675E">
        <w:rPr>
          <w:rFonts w:ascii="Calibri" w:hAnsi="Calibri" w:cs="Calibri"/>
          <w:lang w:eastAsia="en-GB"/>
        </w:rPr>
        <w:t xml:space="preserve"> February 2023 – Location: Face to Face Bristol</w:t>
      </w:r>
    </w:p>
    <w:p w:rsidR="0050675E" w:rsidRPr="0050675E" w:rsidRDefault="0050675E" w:rsidP="0050675E">
      <w:pPr>
        <w:pStyle w:val="ListParagraph"/>
        <w:spacing w:line="360" w:lineRule="auto"/>
        <w:ind w:left="1080"/>
        <w:jc w:val="both"/>
        <w:rPr>
          <w:rFonts w:ascii="Calibri" w:hAnsi="Calibri" w:cs="Calibri"/>
          <w:b/>
          <w:lang w:eastAsia="en-GB"/>
        </w:rPr>
      </w:pPr>
    </w:p>
    <w:p w:rsidR="0050675E" w:rsidRPr="0050675E" w:rsidRDefault="0050675E" w:rsidP="0050675E">
      <w:pPr>
        <w:pStyle w:val="ListParagraph"/>
        <w:spacing w:line="360" w:lineRule="auto"/>
        <w:ind w:left="1080"/>
        <w:jc w:val="both"/>
        <w:rPr>
          <w:rFonts w:ascii="Calibri" w:hAnsi="Calibri" w:cs="Calibri"/>
          <w:b/>
          <w:lang w:eastAsia="en-GB"/>
        </w:rPr>
      </w:pPr>
      <w:r w:rsidRPr="0050675E">
        <w:rPr>
          <w:rFonts w:ascii="Calibri" w:hAnsi="Calibri" w:cs="Calibri"/>
          <w:b/>
          <w:lang w:eastAsia="en-GB"/>
        </w:rPr>
        <w:t>ACTION: Local Bristol committee members to suggest a location – The Kensington Arms is</w:t>
      </w:r>
      <w:r w:rsidR="00AE774E">
        <w:rPr>
          <w:rFonts w:ascii="Calibri" w:hAnsi="Calibri" w:cs="Calibri"/>
          <w:b/>
          <w:lang w:eastAsia="en-GB"/>
        </w:rPr>
        <w:t xml:space="preserve"> </w:t>
      </w:r>
      <w:r w:rsidRPr="0050675E">
        <w:rPr>
          <w:rFonts w:ascii="Calibri" w:hAnsi="Calibri" w:cs="Calibri"/>
          <w:b/>
          <w:lang w:eastAsia="en-GB"/>
        </w:rPr>
        <w:t>no longer available on Monday nights.</w:t>
      </w:r>
    </w:p>
    <w:p w:rsidR="005C7537" w:rsidRDefault="005C7537" w:rsidP="005C7537">
      <w:pPr>
        <w:pStyle w:val="ListParagraph"/>
        <w:spacing w:line="360" w:lineRule="auto"/>
        <w:ind w:left="1080"/>
        <w:jc w:val="both"/>
        <w:rPr>
          <w:rFonts w:ascii="Calibri" w:hAnsi="Calibri" w:cs="Calibri"/>
          <w:u w:val="single"/>
          <w:lang w:eastAsia="en-GB"/>
        </w:rPr>
      </w:pPr>
    </w:p>
    <w:p w:rsidR="005C7537" w:rsidRPr="005C7537" w:rsidRDefault="005C7537" w:rsidP="005C7537">
      <w:pPr>
        <w:pStyle w:val="ListParagraph"/>
        <w:spacing w:line="360" w:lineRule="auto"/>
        <w:ind w:left="1080"/>
        <w:jc w:val="both"/>
        <w:rPr>
          <w:rFonts w:ascii="Calibri" w:hAnsi="Calibri" w:cs="Calibri"/>
          <w:u w:val="single"/>
          <w:lang w:eastAsia="en-GB"/>
        </w:rPr>
      </w:pPr>
    </w:p>
    <w:p w:rsidR="00243E55" w:rsidRPr="00243E55" w:rsidRDefault="00243E55" w:rsidP="00243E55">
      <w:pPr>
        <w:pStyle w:val="ListParagraph"/>
        <w:spacing w:line="360" w:lineRule="auto"/>
        <w:jc w:val="both"/>
        <w:rPr>
          <w:rFonts w:ascii="Calibri" w:hAnsi="Calibri" w:cs="Calibri"/>
          <w:lang w:eastAsia="en-GB"/>
        </w:rPr>
      </w:pPr>
    </w:p>
    <w:sectPr w:rsidR="00243E55" w:rsidRPr="00243E55" w:rsidSect="002F607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1D3" w:rsidRDefault="00B711D3" w:rsidP="00DC3606">
      <w:pPr>
        <w:spacing w:after="0" w:line="240" w:lineRule="auto"/>
      </w:pPr>
      <w:r>
        <w:separator/>
      </w:r>
    </w:p>
  </w:endnote>
  <w:endnote w:type="continuationSeparator" w:id="0">
    <w:p w:rsidR="00B711D3" w:rsidRDefault="00B711D3" w:rsidP="00DC36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857710"/>
      <w:docPartObj>
        <w:docPartGallery w:val="Page Numbers (Bottom of Page)"/>
        <w:docPartUnique/>
      </w:docPartObj>
    </w:sdtPr>
    <w:sdtContent>
      <w:p w:rsidR="0050675E" w:rsidRDefault="0050675E">
        <w:pPr>
          <w:pStyle w:val="Footer"/>
          <w:jc w:val="center"/>
        </w:pPr>
        <w:fldSimple w:instr=" PAGE   \* MERGEFORMAT ">
          <w:r w:rsidR="00AE774E">
            <w:rPr>
              <w:noProof/>
            </w:rPr>
            <w:t>7</w:t>
          </w:r>
        </w:fldSimple>
      </w:p>
    </w:sdtContent>
  </w:sdt>
  <w:p w:rsidR="0050675E" w:rsidRDefault="005067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1D3" w:rsidRDefault="00B711D3" w:rsidP="00DC3606">
      <w:pPr>
        <w:spacing w:after="0" w:line="240" w:lineRule="auto"/>
      </w:pPr>
      <w:r>
        <w:separator/>
      </w:r>
    </w:p>
  </w:footnote>
  <w:footnote w:type="continuationSeparator" w:id="0">
    <w:p w:rsidR="00B711D3" w:rsidRDefault="00B711D3" w:rsidP="00DC36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75E" w:rsidRDefault="0050675E">
    <w:pPr>
      <w:pStyle w:val="Header"/>
    </w:pPr>
    <w:r>
      <w:ptab w:relativeTo="margin" w:alignment="center" w:leader="none"/>
    </w:r>
    <w:r>
      <w:t>Avon LOC Minutes 051222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356A"/>
    <w:multiLevelType w:val="hybridMultilevel"/>
    <w:tmpl w:val="80BEA070"/>
    <w:lvl w:ilvl="0" w:tplc="0809000F">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FC4E3C"/>
    <w:multiLevelType w:val="multilevel"/>
    <w:tmpl w:val="D2FA3F2E"/>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
    <w:nsid w:val="0D924EA7"/>
    <w:multiLevelType w:val="multilevel"/>
    <w:tmpl w:val="1F64AAAC"/>
    <w:lvl w:ilvl="0">
      <w:start w:val="1"/>
      <w:numFmt w:val="decimal"/>
      <w:lvlText w:val="%1"/>
      <w:lvlJc w:val="left"/>
      <w:pPr>
        <w:ind w:left="720" w:hanging="360"/>
      </w:pPr>
      <w:rPr>
        <w:rFonts w:hint="default"/>
      </w:rPr>
    </w:lvl>
    <w:lvl w:ilvl="1">
      <w:start w:val="3"/>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nsid w:val="0F266716"/>
    <w:multiLevelType w:val="hybridMultilevel"/>
    <w:tmpl w:val="E7844246"/>
    <w:lvl w:ilvl="0" w:tplc="060406F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317321"/>
    <w:multiLevelType w:val="hybridMultilevel"/>
    <w:tmpl w:val="A4DE458E"/>
    <w:lvl w:ilvl="0" w:tplc="CD86482E">
      <w:start w:val="6"/>
      <w:numFmt w:val="bullet"/>
      <w:lvlText w:val="-"/>
      <w:lvlJc w:val="left"/>
      <w:pPr>
        <w:ind w:left="786" w:hanging="360"/>
      </w:pPr>
      <w:rPr>
        <w:rFonts w:ascii="Calibri" w:eastAsiaTheme="minorHAnsi"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nsid w:val="10C453B9"/>
    <w:multiLevelType w:val="hybridMultilevel"/>
    <w:tmpl w:val="0032F4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23649BA"/>
    <w:multiLevelType w:val="multilevel"/>
    <w:tmpl w:val="9B30E86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7">
    <w:nsid w:val="123D5439"/>
    <w:multiLevelType w:val="multilevel"/>
    <w:tmpl w:val="9AC4FE8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6241606"/>
    <w:multiLevelType w:val="hybridMultilevel"/>
    <w:tmpl w:val="D326D134"/>
    <w:lvl w:ilvl="0" w:tplc="9B3CCDBA">
      <w:start w:val="190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0081A77"/>
    <w:multiLevelType w:val="hybridMultilevel"/>
    <w:tmpl w:val="B04E12AA"/>
    <w:lvl w:ilvl="0" w:tplc="E33E3C6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290565FE"/>
    <w:multiLevelType w:val="hybridMultilevel"/>
    <w:tmpl w:val="1862CB2C"/>
    <w:lvl w:ilvl="0" w:tplc="919EC8B4">
      <w:start w:val="19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0754351"/>
    <w:multiLevelType w:val="hybridMultilevel"/>
    <w:tmpl w:val="C332E756"/>
    <w:lvl w:ilvl="0" w:tplc="E0189B78">
      <w:start w:val="19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1651FED"/>
    <w:multiLevelType w:val="hybridMultilevel"/>
    <w:tmpl w:val="6CC43694"/>
    <w:lvl w:ilvl="0" w:tplc="0AE8C96A">
      <w:start w:val="6"/>
      <w:numFmt w:val="bullet"/>
      <w:lvlText w:val="-"/>
      <w:lvlJc w:val="left"/>
      <w:pPr>
        <w:ind w:left="1530" w:hanging="360"/>
      </w:pPr>
      <w:rPr>
        <w:rFonts w:ascii="Calibri" w:eastAsiaTheme="minorHAnsi" w:hAnsi="Calibri" w:cs="Calibri"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13">
    <w:nsid w:val="396B7954"/>
    <w:multiLevelType w:val="multilevel"/>
    <w:tmpl w:val="98CEC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764DD0"/>
    <w:multiLevelType w:val="hybridMultilevel"/>
    <w:tmpl w:val="C8C49596"/>
    <w:lvl w:ilvl="0" w:tplc="6BF86994">
      <w:start w:val="2"/>
      <w:numFmt w:val="bullet"/>
      <w:lvlText w:val="-"/>
      <w:lvlJc w:val="left"/>
      <w:pPr>
        <w:ind w:left="1305" w:hanging="360"/>
      </w:pPr>
      <w:rPr>
        <w:rFonts w:ascii="Calibri" w:eastAsia="Times New Roman" w:hAnsi="Calibri" w:cs="Calibri" w:hint="default"/>
      </w:rPr>
    </w:lvl>
    <w:lvl w:ilvl="1" w:tplc="08090003" w:tentative="1">
      <w:start w:val="1"/>
      <w:numFmt w:val="bullet"/>
      <w:lvlText w:val="o"/>
      <w:lvlJc w:val="left"/>
      <w:pPr>
        <w:ind w:left="2025" w:hanging="360"/>
      </w:pPr>
      <w:rPr>
        <w:rFonts w:ascii="Courier New" w:hAnsi="Courier New" w:cs="Courier New" w:hint="default"/>
      </w:rPr>
    </w:lvl>
    <w:lvl w:ilvl="2" w:tplc="08090005" w:tentative="1">
      <w:start w:val="1"/>
      <w:numFmt w:val="bullet"/>
      <w:lvlText w:val=""/>
      <w:lvlJc w:val="left"/>
      <w:pPr>
        <w:ind w:left="2745" w:hanging="360"/>
      </w:pPr>
      <w:rPr>
        <w:rFonts w:ascii="Wingdings" w:hAnsi="Wingdings" w:hint="default"/>
      </w:rPr>
    </w:lvl>
    <w:lvl w:ilvl="3" w:tplc="08090001" w:tentative="1">
      <w:start w:val="1"/>
      <w:numFmt w:val="bullet"/>
      <w:lvlText w:val=""/>
      <w:lvlJc w:val="left"/>
      <w:pPr>
        <w:ind w:left="3465" w:hanging="360"/>
      </w:pPr>
      <w:rPr>
        <w:rFonts w:ascii="Symbol" w:hAnsi="Symbol" w:hint="default"/>
      </w:rPr>
    </w:lvl>
    <w:lvl w:ilvl="4" w:tplc="08090003" w:tentative="1">
      <w:start w:val="1"/>
      <w:numFmt w:val="bullet"/>
      <w:lvlText w:val="o"/>
      <w:lvlJc w:val="left"/>
      <w:pPr>
        <w:ind w:left="4185" w:hanging="360"/>
      </w:pPr>
      <w:rPr>
        <w:rFonts w:ascii="Courier New" w:hAnsi="Courier New" w:cs="Courier New" w:hint="default"/>
      </w:rPr>
    </w:lvl>
    <w:lvl w:ilvl="5" w:tplc="08090005" w:tentative="1">
      <w:start w:val="1"/>
      <w:numFmt w:val="bullet"/>
      <w:lvlText w:val=""/>
      <w:lvlJc w:val="left"/>
      <w:pPr>
        <w:ind w:left="4905" w:hanging="360"/>
      </w:pPr>
      <w:rPr>
        <w:rFonts w:ascii="Wingdings" w:hAnsi="Wingdings" w:hint="default"/>
      </w:rPr>
    </w:lvl>
    <w:lvl w:ilvl="6" w:tplc="08090001" w:tentative="1">
      <w:start w:val="1"/>
      <w:numFmt w:val="bullet"/>
      <w:lvlText w:val=""/>
      <w:lvlJc w:val="left"/>
      <w:pPr>
        <w:ind w:left="5625" w:hanging="360"/>
      </w:pPr>
      <w:rPr>
        <w:rFonts w:ascii="Symbol" w:hAnsi="Symbol" w:hint="default"/>
      </w:rPr>
    </w:lvl>
    <w:lvl w:ilvl="7" w:tplc="08090003" w:tentative="1">
      <w:start w:val="1"/>
      <w:numFmt w:val="bullet"/>
      <w:lvlText w:val="o"/>
      <w:lvlJc w:val="left"/>
      <w:pPr>
        <w:ind w:left="6345" w:hanging="360"/>
      </w:pPr>
      <w:rPr>
        <w:rFonts w:ascii="Courier New" w:hAnsi="Courier New" w:cs="Courier New" w:hint="default"/>
      </w:rPr>
    </w:lvl>
    <w:lvl w:ilvl="8" w:tplc="08090005" w:tentative="1">
      <w:start w:val="1"/>
      <w:numFmt w:val="bullet"/>
      <w:lvlText w:val=""/>
      <w:lvlJc w:val="left"/>
      <w:pPr>
        <w:ind w:left="7065" w:hanging="360"/>
      </w:pPr>
      <w:rPr>
        <w:rFonts w:ascii="Wingdings" w:hAnsi="Wingdings" w:hint="default"/>
      </w:rPr>
    </w:lvl>
  </w:abstractNum>
  <w:abstractNum w:abstractNumId="15">
    <w:nsid w:val="3EE816FF"/>
    <w:multiLevelType w:val="hybridMultilevel"/>
    <w:tmpl w:val="04241278"/>
    <w:lvl w:ilvl="0" w:tplc="3C304D0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44693ED3"/>
    <w:multiLevelType w:val="hybridMultilevel"/>
    <w:tmpl w:val="0186B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0B4511E"/>
    <w:multiLevelType w:val="multilevel"/>
    <w:tmpl w:val="6DB41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232697"/>
    <w:multiLevelType w:val="multilevel"/>
    <w:tmpl w:val="62086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E92481"/>
    <w:multiLevelType w:val="hybridMultilevel"/>
    <w:tmpl w:val="7CAC30F6"/>
    <w:lvl w:ilvl="0" w:tplc="E386060C">
      <w:start w:val="2"/>
      <w:numFmt w:val="bullet"/>
      <w:lvlText w:val="-"/>
      <w:lvlJc w:val="left"/>
      <w:pPr>
        <w:ind w:left="1069" w:hanging="360"/>
      </w:pPr>
      <w:rPr>
        <w:rFonts w:ascii="Calibri" w:eastAsiaTheme="minorHAnsi" w:hAnsi="Calibri" w:cs="Calibri"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nsid w:val="64B078C2"/>
    <w:multiLevelType w:val="hybridMultilevel"/>
    <w:tmpl w:val="87FC55E6"/>
    <w:lvl w:ilvl="0" w:tplc="7D721810">
      <w:start w:val="19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83C201A"/>
    <w:multiLevelType w:val="hybridMultilevel"/>
    <w:tmpl w:val="9CCCAC52"/>
    <w:lvl w:ilvl="0" w:tplc="DA685EC2">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59A6F34"/>
    <w:multiLevelType w:val="multilevel"/>
    <w:tmpl w:val="A340666A"/>
    <w:lvl w:ilvl="0">
      <w:start w:val="1"/>
      <w:numFmt w:val="decimal"/>
      <w:lvlText w:val="%1."/>
      <w:lvlJc w:val="left"/>
      <w:pPr>
        <w:ind w:left="720" w:hanging="360"/>
      </w:pPr>
      <w:rPr>
        <w:rFonts w:hint="default"/>
      </w:rPr>
    </w:lvl>
    <w:lvl w:ilvl="1">
      <w:start w:val="4"/>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3">
    <w:nsid w:val="785057BC"/>
    <w:multiLevelType w:val="hybridMultilevel"/>
    <w:tmpl w:val="081EC8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1"/>
  </w:num>
  <w:num w:numId="3">
    <w:abstractNumId w:val="20"/>
  </w:num>
  <w:num w:numId="4">
    <w:abstractNumId w:val="10"/>
  </w:num>
  <w:num w:numId="5">
    <w:abstractNumId w:val="2"/>
  </w:num>
  <w:num w:numId="6">
    <w:abstractNumId w:val="9"/>
  </w:num>
  <w:num w:numId="7">
    <w:abstractNumId w:val="7"/>
  </w:num>
  <w:num w:numId="8">
    <w:abstractNumId w:val="4"/>
  </w:num>
  <w:num w:numId="9">
    <w:abstractNumId w:val="16"/>
  </w:num>
  <w:num w:numId="10">
    <w:abstractNumId w:val="19"/>
  </w:num>
  <w:num w:numId="11">
    <w:abstractNumId w:val="15"/>
  </w:num>
  <w:num w:numId="12">
    <w:abstractNumId w:val="5"/>
  </w:num>
  <w:num w:numId="13">
    <w:abstractNumId w:val="3"/>
  </w:num>
  <w:num w:numId="14">
    <w:abstractNumId w:val="1"/>
  </w:num>
  <w:num w:numId="15">
    <w:abstractNumId w:val="12"/>
  </w:num>
  <w:num w:numId="16">
    <w:abstractNumId w:val="21"/>
  </w:num>
  <w:num w:numId="17">
    <w:abstractNumId w:val="22"/>
  </w:num>
  <w:num w:numId="18">
    <w:abstractNumId w:val="0"/>
  </w:num>
  <w:num w:numId="19">
    <w:abstractNumId w:val="23"/>
  </w:num>
  <w:num w:numId="20">
    <w:abstractNumId w:val="6"/>
  </w:num>
  <w:num w:numId="21">
    <w:abstractNumId w:val="13"/>
  </w:num>
  <w:num w:numId="22">
    <w:abstractNumId w:val="17"/>
  </w:num>
  <w:num w:numId="23">
    <w:abstractNumId w:val="18"/>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9394"/>
  </w:hdrShapeDefaults>
  <w:footnotePr>
    <w:footnote w:id="-1"/>
    <w:footnote w:id="0"/>
  </w:footnotePr>
  <w:endnotePr>
    <w:endnote w:id="-1"/>
    <w:endnote w:id="0"/>
  </w:endnotePr>
  <w:compat/>
  <w:rsids>
    <w:rsidRoot w:val="00A27FEC"/>
    <w:rsid w:val="00007E24"/>
    <w:rsid w:val="0001187F"/>
    <w:rsid w:val="00013E16"/>
    <w:rsid w:val="000211DF"/>
    <w:rsid w:val="00024D5A"/>
    <w:rsid w:val="000257F9"/>
    <w:rsid w:val="00052A25"/>
    <w:rsid w:val="00075AA1"/>
    <w:rsid w:val="000B0520"/>
    <w:rsid w:val="000C1256"/>
    <w:rsid w:val="000F6879"/>
    <w:rsid w:val="00100391"/>
    <w:rsid w:val="001306C9"/>
    <w:rsid w:val="0014432F"/>
    <w:rsid w:val="00156CAB"/>
    <w:rsid w:val="00157A64"/>
    <w:rsid w:val="0016657C"/>
    <w:rsid w:val="00194D95"/>
    <w:rsid w:val="001A5E7D"/>
    <w:rsid w:val="001B1DCB"/>
    <w:rsid w:val="001C3332"/>
    <w:rsid w:val="001E5033"/>
    <w:rsid w:val="002011D4"/>
    <w:rsid w:val="00201F19"/>
    <w:rsid w:val="002100D8"/>
    <w:rsid w:val="00242813"/>
    <w:rsid w:val="00243E55"/>
    <w:rsid w:val="00245332"/>
    <w:rsid w:val="00267C0A"/>
    <w:rsid w:val="00272691"/>
    <w:rsid w:val="00276D93"/>
    <w:rsid w:val="00277269"/>
    <w:rsid w:val="0028597C"/>
    <w:rsid w:val="00297864"/>
    <w:rsid w:val="002A28AE"/>
    <w:rsid w:val="002B1A10"/>
    <w:rsid w:val="002C3902"/>
    <w:rsid w:val="002C3B55"/>
    <w:rsid w:val="002D5CCB"/>
    <w:rsid w:val="002E4427"/>
    <w:rsid w:val="002F6078"/>
    <w:rsid w:val="00310398"/>
    <w:rsid w:val="00311D52"/>
    <w:rsid w:val="00327797"/>
    <w:rsid w:val="00336DD5"/>
    <w:rsid w:val="00337B0E"/>
    <w:rsid w:val="00346A2B"/>
    <w:rsid w:val="0035037A"/>
    <w:rsid w:val="003516F3"/>
    <w:rsid w:val="00362DA9"/>
    <w:rsid w:val="003A3429"/>
    <w:rsid w:val="003B2065"/>
    <w:rsid w:val="003B4B99"/>
    <w:rsid w:val="003B641C"/>
    <w:rsid w:val="003C718A"/>
    <w:rsid w:val="003D67E8"/>
    <w:rsid w:val="003D7DED"/>
    <w:rsid w:val="003F3F07"/>
    <w:rsid w:val="003F4242"/>
    <w:rsid w:val="00412491"/>
    <w:rsid w:val="0042246D"/>
    <w:rsid w:val="00423F13"/>
    <w:rsid w:val="004325EC"/>
    <w:rsid w:val="0045097B"/>
    <w:rsid w:val="00454152"/>
    <w:rsid w:val="0045657F"/>
    <w:rsid w:val="00460471"/>
    <w:rsid w:val="0046239B"/>
    <w:rsid w:val="0048448D"/>
    <w:rsid w:val="00484A13"/>
    <w:rsid w:val="00484C48"/>
    <w:rsid w:val="00496F24"/>
    <w:rsid w:val="00497159"/>
    <w:rsid w:val="004A003B"/>
    <w:rsid w:val="004A54E7"/>
    <w:rsid w:val="004B0A77"/>
    <w:rsid w:val="004C68C8"/>
    <w:rsid w:val="004D068A"/>
    <w:rsid w:val="004F28A6"/>
    <w:rsid w:val="0050675E"/>
    <w:rsid w:val="005167E8"/>
    <w:rsid w:val="0052023F"/>
    <w:rsid w:val="0053412A"/>
    <w:rsid w:val="005459EB"/>
    <w:rsid w:val="00555F64"/>
    <w:rsid w:val="0055751E"/>
    <w:rsid w:val="005646A5"/>
    <w:rsid w:val="00583699"/>
    <w:rsid w:val="005A42BB"/>
    <w:rsid w:val="005C01FA"/>
    <w:rsid w:val="005C510B"/>
    <w:rsid w:val="005C7537"/>
    <w:rsid w:val="005D7642"/>
    <w:rsid w:val="005F5C5C"/>
    <w:rsid w:val="00600A06"/>
    <w:rsid w:val="00617D24"/>
    <w:rsid w:val="0062021F"/>
    <w:rsid w:val="00661286"/>
    <w:rsid w:val="006701A3"/>
    <w:rsid w:val="006710FE"/>
    <w:rsid w:val="006713A4"/>
    <w:rsid w:val="006A2AC3"/>
    <w:rsid w:val="006B0EEB"/>
    <w:rsid w:val="007275D8"/>
    <w:rsid w:val="00735307"/>
    <w:rsid w:val="0075349D"/>
    <w:rsid w:val="0077542B"/>
    <w:rsid w:val="00783652"/>
    <w:rsid w:val="00790F44"/>
    <w:rsid w:val="00795B77"/>
    <w:rsid w:val="007E2041"/>
    <w:rsid w:val="007F352F"/>
    <w:rsid w:val="00826D8F"/>
    <w:rsid w:val="00865D24"/>
    <w:rsid w:val="00871ACF"/>
    <w:rsid w:val="0087344B"/>
    <w:rsid w:val="008A1A2B"/>
    <w:rsid w:val="008B59F8"/>
    <w:rsid w:val="008C2472"/>
    <w:rsid w:val="008D67EB"/>
    <w:rsid w:val="008E1800"/>
    <w:rsid w:val="008E4A0F"/>
    <w:rsid w:val="008F16E7"/>
    <w:rsid w:val="00901418"/>
    <w:rsid w:val="0091102F"/>
    <w:rsid w:val="00917930"/>
    <w:rsid w:val="009278A8"/>
    <w:rsid w:val="00935B5B"/>
    <w:rsid w:val="009622CB"/>
    <w:rsid w:val="00965AE3"/>
    <w:rsid w:val="00967269"/>
    <w:rsid w:val="009678F2"/>
    <w:rsid w:val="00970AAD"/>
    <w:rsid w:val="00976721"/>
    <w:rsid w:val="00984D7E"/>
    <w:rsid w:val="00992EE1"/>
    <w:rsid w:val="00994098"/>
    <w:rsid w:val="009B2F0C"/>
    <w:rsid w:val="009B3F70"/>
    <w:rsid w:val="009C2518"/>
    <w:rsid w:val="009F4FCD"/>
    <w:rsid w:val="009F5950"/>
    <w:rsid w:val="009F67F2"/>
    <w:rsid w:val="00A04086"/>
    <w:rsid w:val="00A1073E"/>
    <w:rsid w:val="00A17708"/>
    <w:rsid w:val="00A27FEC"/>
    <w:rsid w:val="00A31A86"/>
    <w:rsid w:val="00A32FE6"/>
    <w:rsid w:val="00A352B1"/>
    <w:rsid w:val="00A448AE"/>
    <w:rsid w:val="00A532E9"/>
    <w:rsid w:val="00A73B6B"/>
    <w:rsid w:val="00A75C9A"/>
    <w:rsid w:val="00A844CF"/>
    <w:rsid w:val="00A93C4D"/>
    <w:rsid w:val="00A96D85"/>
    <w:rsid w:val="00A975FE"/>
    <w:rsid w:val="00A97F3D"/>
    <w:rsid w:val="00AB227E"/>
    <w:rsid w:val="00AB68A9"/>
    <w:rsid w:val="00AE774E"/>
    <w:rsid w:val="00AF03AB"/>
    <w:rsid w:val="00B034AA"/>
    <w:rsid w:val="00B07BCD"/>
    <w:rsid w:val="00B114A2"/>
    <w:rsid w:val="00B25467"/>
    <w:rsid w:val="00B27107"/>
    <w:rsid w:val="00B30D69"/>
    <w:rsid w:val="00B37FEA"/>
    <w:rsid w:val="00B53C17"/>
    <w:rsid w:val="00B711D3"/>
    <w:rsid w:val="00B71D3F"/>
    <w:rsid w:val="00B86EB8"/>
    <w:rsid w:val="00BC1FBB"/>
    <w:rsid w:val="00BC2FF3"/>
    <w:rsid w:val="00BD0A30"/>
    <w:rsid w:val="00BE145B"/>
    <w:rsid w:val="00C064FA"/>
    <w:rsid w:val="00C301E4"/>
    <w:rsid w:val="00C30F78"/>
    <w:rsid w:val="00C46FB7"/>
    <w:rsid w:val="00C54814"/>
    <w:rsid w:val="00C605F0"/>
    <w:rsid w:val="00C61FE6"/>
    <w:rsid w:val="00C63B88"/>
    <w:rsid w:val="00C66CD1"/>
    <w:rsid w:val="00C718E0"/>
    <w:rsid w:val="00C75822"/>
    <w:rsid w:val="00C92611"/>
    <w:rsid w:val="00CB1187"/>
    <w:rsid w:val="00CB161D"/>
    <w:rsid w:val="00CC6510"/>
    <w:rsid w:val="00CD5963"/>
    <w:rsid w:val="00CD6B89"/>
    <w:rsid w:val="00CD6CBB"/>
    <w:rsid w:val="00CE06A7"/>
    <w:rsid w:val="00CF3FB5"/>
    <w:rsid w:val="00CF486E"/>
    <w:rsid w:val="00CF7F60"/>
    <w:rsid w:val="00D101D4"/>
    <w:rsid w:val="00D26320"/>
    <w:rsid w:val="00D30165"/>
    <w:rsid w:val="00D30C1E"/>
    <w:rsid w:val="00D40ED7"/>
    <w:rsid w:val="00D43B0D"/>
    <w:rsid w:val="00D51E7C"/>
    <w:rsid w:val="00D8669C"/>
    <w:rsid w:val="00DB1150"/>
    <w:rsid w:val="00DB5882"/>
    <w:rsid w:val="00DC235F"/>
    <w:rsid w:val="00DC3606"/>
    <w:rsid w:val="00DD07AE"/>
    <w:rsid w:val="00DD6B5C"/>
    <w:rsid w:val="00DE5AED"/>
    <w:rsid w:val="00DF06D6"/>
    <w:rsid w:val="00DF2854"/>
    <w:rsid w:val="00DF788C"/>
    <w:rsid w:val="00E02364"/>
    <w:rsid w:val="00E02E1C"/>
    <w:rsid w:val="00E20A56"/>
    <w:rsid w:val="00E238B1"/>
    <w:rsid w:val="00E24B32"/>
    <w:rsid w:val="00E443C1"/>
    <w:rsid w:val="00E50653"/>
    <w:rsid w:val="00E55005"/>
    <w:rsid w:val="00E81080"/>
    <w:rsid w:val="00E83332"/>
    <w:rsid w:val="00E855DF"/>
    <w:rsid w:val="00E9668D"/>
    <w:rsid w:val="00EC0F8E"/>
    <w:rsid w:val="00EC70E1"/>
    <w:rsid w:val="00ED273A"/>
    <w:rsid w:val="00EF0FC5"/>
    <w:rsid w:val="00EF3BDC"/>
    <w:rsid w:val="00EF706D"/>
    <w:rsid w:val="00F13B33"/>
    <w:rsid w:val="00F14E0A"/>
    <w:rsid w:val="00F21FA3"/>
    <w:rsid w:val="00F275B2"/>
    <w:rsid w:val="00F360A1"/>
    <w:rsid w:val="00F425C2"/>
    <w:rsid w:val="00F87C22"/>
    <w:rsid w:val="00FD1DED"/>
    <w:rsid w:val="00FE0CB2"/>
    <w:rsid w:val="00FF0B22"/>
    <w:rsid w:val="00FF78C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0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150"/>
    <w:pPr>
      <w:ind w:left="720"/>
      <w:contextualSpacing/>
    </w:pPr>
  </w:style>
  <w:style w:type="table" w:styleId="TableGrid">
    <w:name w:val="Table Grid"/>
    <w:basedOn w:val="TableNormal"/>
    <w:uiPriority w:val="59"/>
    <w:rsid w:val="00D43B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C36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3606"/>
  </w:style>
  <w:style w:type="paragraph" w:styleId="Footer">
    <w:name w:val="footer"/>
    <w:basedOn w:val="Normal"/>
    <w:link w:val="FooterChar"/>
    <w:uiPriority w:val="99"/>
    <w:unhideWhenUsed/>
    <w:rsid w:val="00DC36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3606"/>
  </w:style>
  <w:style w:type="paragraph" w:styleId="BalloonText">
    <w:name w:val="Balloon Text"/>
    <w:basedOn w:val="Normal"/>
    <w:link w:val="BalloonTextChar"/>
    <w:uiPriority w:val="99"/>
    <w:semiHidden/>
    <w:unhideWhenUsed/>
    <w:rsid w:val="00DC36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6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4641383">
      <w:bodyDiv w:val="1"/>
      <w:marLeft w:val="0"/>
      <w:marRight w:val="0"/>
      <w:marTop w:val="0"/>
      <w:marBottom w:val="0"/>
      <w:divBdr>
        <w:top w:val="none" w:sz="0" w:space="0" w:color="auto"/>
        <w:left w:val="none" w:sz="0" w:space="0" w:color="auto"/>
        <w:bottom w:val="none" w:sz="0" w:space="0" w:color="auto"/>
        <w:right w:val="none" w:sz="0" w:space="0" w:color="auto"/>
      </w:divBdr>
      <w:divsChild>
        <w:div w:id="333413304">
          <w:marLeft w:val="0"/>
          <w:marRight w:val="0"/>
          <w:marTop w:val="0"/>
          <w:marBottom w:val="0"/>
          <w:divBdr>
            <w:top w:val="none" w:sz="0" w:space="0" w:color="auto"/>
            <w:left w:val="none" w:sz="0" w:space="0" w:color="auto"/>
            <w:bottom w:val="none" w:sz="0" w:space="0" w:color="auto"/>
            <w:right w:val="none" w:sz="0" w:space="0" w:color="auto"/>
          </w:divBdr>
          <w:divsChild>
            <w:div w:id="9432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343CEB-A2F2-4A0B-9FB9-BC71CBCEE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1612</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Avon LOC Minutes 04 October 2021</vt:lpstr>
    </vt:vector>
  </TitlesOfParts>
  <Company>Hewlett-Packard</Company>
  <LinksUpToDate>false</LinksUpToDate>
  <CharactersWithSpaces>10780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Avon LOC Minutes 04 October 2021</dc:title>
  <dc:creator>Carolyn Hudd</dc:creator>
  <cp:lastModifiedBy>Carolyn Hudd</cp:lastModifiedBy>
  <cp:revision>2</cp:revision>
  <cp:lastPrinted>2022-09-20T11:10:00Z</cp:lastPrinted>
  <dcterms:created xsi:type="dcterms:W3CDTF">2022-12-08T13:31:00Z</dcterms:created>
  <dcterms:modified xsi:type="dcterms:W3CDTF">2022-12-08T13:31:00Z</dcterms:modified>
</cp:coreProperties>
</file>